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5" w:hRule="exact" w:wrap="none" w:vAnchor="page" w:hAnchor="page" w:x="701" w:y="1086"/>
        <w:widowControl w:val="0"/>
        <w:shd w:val="clear" w:color="auto" w:fill="auto"/>
        <w:bidi w:val="0"/>
        <w:spacing w:before="0" w:after="40" w:line="334" w:lineRule="auto"/>
        <w:ind w:left="0" w:right="0" w:firstLine="0"/>
        <w:jc w:val="center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rFonts w:ascii="Times New Roman" w:eastAsia="Times New Roman" w:hAnsi="Times New Roman" w:cs="Times New Roman"/>
          <w:b/>
          <w:bCs/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6"/>
        <w:keepNext w:val="0"/>
        <w:keepLines w:val="0"/>
        <w:framePr w:w="6422" w:h="1315" w:hRule="exact" w:wrap="none" w:vAnchor="page" w:hAnchor="page" w:x="701" w:y="1086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  <w:bookmarkEnd w:id="0"/>
      <w:bookmarkEnd w:id="1"/>
    </w:p>
    <w:p>
      <w:pPr>
        <w:pStyle w:val="Style2"/>
        <w:keepNext w:val="0"/>
        <w:keepLines w:val="0"/>
        <w:framePr w:w="6422" w:h="720" w:hRule="exact" w:wrap="none" w:vAnchor="page" w:hAnchor="page" w:x="701" w:y="309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300" w:lineRule="auto"/>
        <w:ind w:left="0" w:right="0" w:firstLine="0"/>
        <w:jc w:val="center"/>
        <w:rPr>
          <w:sz w:val="16"/>
          <w:szCs w:val="16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22" w:h="744" w:hRule="exact" w:wrap="none" w:vAnchor="page" w:hAnchor="page" w:x="701" w:y="4566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center"/>
        <w:rPr>
          <w:sz w:val="26"/>
          <w:szCs w:val="26"/>
        </w:rPr>
      </w:pPr>
      <w:r>
        <w:rPr>
          <w:rFonts w:ascii="Arial" w:eastAsia="Arial" w:hAnsi="Arial" w:cs="Arial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</w:r>
    </w:p>
    <w:p>
      <w:pPr>
        <w:pStyle w:val="Style14"/>
        <w:keepNext w:val="0"/>
        <w:keepLines w:val="0"/>
        <w:framePr w:w="6422" w:h="1027" w:hRule="exact" w:wrap="none" w:vAnchor="page" w:hAnchor="page" w:x="701" w:y="57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</w:t>
      </w:r>
      <w:bookmarkEnd w:id="2"/>
      <w:bookmarkEnd w:id="3"/>
    </w:p>
    <w:p>
      <w:pPr>
        <w:pStyle w:val="Style2"/>
        <w:keepNext w:val="0"/>
        <w:keepLines w:val="0"/>
        <w:framePr w:w="6422" w:h="278" w:hRule="exact" w:wrap="none" w:vAnchor="page" w:hAnchor="page" w:x="701" w:y="72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(для 1—4 классов образовательных организаций)</w:t>
      </w:r>
    </w:p>
    <w:p>
      <w:pPr>
        <w:pStyle w:val="Style2"/>
        <w:keepNext w:val="0"/>
        <w:keepLines w:val="0"/>
        <w:framePr w:w="6422" w:h="461" w:hRule="exact" w:wrap="none" w:vAnchor="page" w:hAnchor="page" w:x="701" w:y="101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22" w:h="461" w:hRule="exact" w:wrap="none" w:vAnchor="page" w:hAnchor="page" w:x="701" w:y="101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701" w:y="73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3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4</w:t>
      </w:r>
    </w:p>
    <w:p>
      <w:pPr>
        <w:pStyle w:val="Style23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206" w:val="left"/>
        </w:tabs>
        <w:bidi w:val="0"/>
        <w:spacing w:before="0" w:after="0"/>
        <w:ind w:left="0" w:right="0" w:firstLine="24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«Музыка»</w:t>
          <w:tab/>
          <w:t>4</w:t>
        </w:r>
      </w:hyperlink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 задачи изучения учебного предмета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206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«Музыка»</w:t>
        <w:tab/>
        <w:t>6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«Музыка»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10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  <w:tab/>
        <w:t>7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 w:firstLine="0"/>
        <w:jc w:val="both"/>
      </w:pPr>
      <w:hyperlink w:anchor="bookmark1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Содержание учебного предмета «Музыка»</w:t>
          <w:tab/>
          <w:t>9</w:t>
        </w:r>
      </w:hyperlink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«Музыкальная грамота»</w:t>
        <w:tab/>
        <w:t>9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«Народная музыка России»</w:t>
        <w:tab/>
        <w:t>19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«Музыка народов мира»</w:t>
        <w:tab/>
        <w:t>25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«Духовная музыка»</w:t>
        <w:tab/>
        <w:t>29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5 «Классическая музыка»</w:t>
        <w:tab/>
        <w:t>33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«Современная музыкальная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культура»</w:t>
        <w:tab/>
        <w:t>39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7 «Музыка театра и кино»</w:t>
        <w:tab/>
        <w:t>42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8 «Музыка в жизни человека»</w:t>
        <w:tab/>
        <w:t>47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«Музыка» на уровне начального общего образования</w:t>
        <w:tab/>
        <w:t>52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 w:firstLine="24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Личностные результаты</w:t>
          <w:tab/>
          <w:t>52</w:t>
        </w:r>
      </w:hyperlink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 w:firstLine="24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Метапредметные результаты</w:t>
          <w:tab/>
          <w:t>53</w:t>
        </w:r>
      </w:hyperlink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 w:firstLine="240"/>
        <w:jc w:val="both"/>
      </w:pPr>
      <w:hyperlink w:anchor="bookmark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Предметные результаты</w:t>
          <w:tab/>
          <w:t>56</w:t>
        </w:r>
      </w:hyperlink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1903" w:val="left"/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</w:t>
        <w:tab/>
        <w:t>«Музыкальная грамота»</w:t>
        <w:tab/>
        <w:t>57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1903" w:val="left"/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</w:t>
        <w:tab/>
        <w:t>«Народная музыка России»</w:t>
        <w:tab/>
        <w:t>58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1903" w:val="left"/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</w:t>
        <w:tab/>
        <w:t>«Музыка народов мира»</w:t>
        <w:tab/>
        <w:t>58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1903" w:val="left"/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</w:t>
        <w:tab/>
        <w:t>«Духовная музыка»</w:t>
        <w:tab/>
        <w:t>58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1903" w:val="left"/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5</w:t>
        <w:tab/>
        <w:t>«Классическая музыка»</w:t>
        <w:tab/>
        <w:t>59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«Современная музыкальная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культура»</w:t>
        <w:tab/>
        <w:t>59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7 «Музыка театра и кино» 60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8 «Музыка в жизни человека»</w:t>
        <w:tab/>
        <w:t>60</w:t>
      </w:r>
    </w:p>
    <w:p>
      <w:pPr>
        <w:pStyle w:val="Style25"/>
        <w:keepNext w:val="0"/>
        <w:keepLines w:val="0"/>
        <w:framePr w:w="6422" w:h="8078" w:hRule="exact" w:wrap="none" w:vAnchor="page" w:hAnchor="page" w:x="701" w:y="1362"/>
        <w:widowControl w:val="0"/>
        <w:shd w:val="clear" w:color="auto" w:fill="auto"/>
        <w:tabs>
          <w:tab w:pos="6356" w:val="right"/>
        </w:tabs>
        <w:bidi w:val="0"/>
        <w:spacing w:before="0" w:after="0"/>
        <w:ind w:left="0" w:right="0" w:firstLine="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Тематическое планирование по годам обучения</w:t>
          <w:tab/>
          <w:t>62</w:t>
        </w:r>
      </w:hyperlink>
    </w:p>
    <w:p>
      <w:pPr>
        <w:pStyle w:val="Style27"/>
        <w:keepNext w:val="0"/>
        <w:keepLines w:val="0"/>
        <w:framePr w:wrap="none" w:vAnchor="page" w:hAnchor="page" w:x="706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960" w:y="111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10248" w:hRule="exact" w:wrap="none" w:vAnchor="page" w:hAnchor="page" w:x="699" w:y="757"/>
        <w:widowControl w:val="0"/>
        <w:shd w:val="clear" w:color="auto" w:fill="auto"/>
        <w:bidi w:val="0"/>
        <w:spacing w:before="0" w:after="3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музыке на уровне началь</w:t>
        <w:softHyphen/>
        <w:t>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</w:t>
        <w:softHyphen/>
        <w:t>ном стандарте начального общего образования, с учётом рас</w:t>
        <w:softHyphen/>
        <w:t>пределённых по модулям проверяемых требований к результа</w:t>
        <w:softHyphen/>
        <w:t>там освоения основной образовательной программы начального общего образования, а также на основе характеристики плани</w:t>
        <w:softHyphen/>
        <w:t>руемых результатов духовно-нравственного развития, воспита</w:t>
        <w:softHyphen/>
        <w:t>ния и социализации обучающихся, представленной в Пример</w:t>
        <w:softHyphen/>
        <w:t>ной программе воспитания (одобрено решением ФУМО от 02 06 2020) Программа разработана с учётом актуальных це</w:t>
        <w:softHyphen/>
        <w:t>лей и задач обучения и воспитания, развития обучающихся и условий, необходимых для достижения личностных, метапред- метных и предметных результатов при освоении предметной области «Искусство» (Музыка)</w:t>
      </w:r>
    </w:p>
    <w:p>
      <w:pPr>
        <w:pStyle w:val="Style21"/>
        <w:keepNext w:val="0"/>
        <w:keepLines w:val="0"/>
        <w:framePr w:w="6427" w:h="10248" w:hRule="exact" w:wrap="none" w:vAnchor="page" w:hAnchor="page" w:x="699" w:y="757"/>
        <w:widowControl w:val="0"/>
        <w:pBdr>
          <w:bottom w:val="single" w:sz="4" w:space="0" w:color="auto"/>
        </w:pBdr>
        <w:shd w:val="clear" w:color="auto" w:fill="auto"/>
        <w:bidi w:val="0"/>
        <w:spacing w:before="0" w:after="16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31"/>
        <w:keepNext w:val="0"/>
        <w:keepLines w:val="0"/>
        <w:framePr w:w="6427" w:h="10248" w:hRule="exact" w:wrap="none" w:vAnchor="page" w:hAnchor="page" w:x="699" w:y="757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«МУЗЫКА»</w:t>
      </w:r>
      <w:bookmarkEnd w:id="8"/>
      <w:bookmarkEnd w:id="9"/>
    </w:p>
    <w:p>
      <w:pPr>
        <w:pStyle w:val="Style23"/>
        <w:keepNext w:val="0"/>
        <w:keepLines w:val="0"/>
        <w:framePr w:w="6427" w:h="10248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является неотъемлемой частью культурного насле</w:t>
        <w:softHyphen/>
        <w:t>дия, универсальным способом коммуникации Особенно важна музыка для становления личности младшего школьника — как способ, форма и опыт самовыражения и естественного радост</w:t>
        <w:softHyphen/>
        <w:t>ного мировосприятия</w:t>
      </w:r>
    </w:p>
    <w:p>
      <w:pPr>
        <w:pStyle w:val="Style23"/>
        <w:keepNext w:val="0"/>
        <w:keepLines w:val="0"/>
        <w:framePr w:w="6427" w:h="10248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течение периода начального общего музыкального образо</w:t>
        <w:softHyphen/>
        <w:t>вания необходимо заложить основы будущей музыкальной культуры личности, сформировать представления о многообра</w:t>
        <w:softHyphen/>
        <w:t>зии проявлений музыкального искусства в жизни современно</w:t>
        <w:softHyphen/>
        <w:t>го человека и общества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 ) При этом наибо</w:t>
        <w:softHyphen/>
        <w:t>лее эффективной формой освоения музыкального искусства является практическое музицирование — пение, игра на до</w:t>
        <w:softHyphen/>
        <w:t>ступных музыкальных инструментах, различные формы музы</w:t>
        <w:softHyphen/>
        <w:t>кального движения В ходе активной музыкальной деятельно</w:t>
        <w:softHyphen/>
        <w:t>сти происходит постепенное освоение элементов музыкального языка, понимание основных жанровых особенностей, принци</w:t>
        <w:softHyphen/>
        <w:t>пов и форм развития музыки</w:t>
      </w:r>
    </w:p>
    <w:p>
      <w:pPr>
        <w:pStyle w:val="Style23"/>
        <w:keepNext w:val="0"/>
        <w:keepLines w:val="0"/>
        <w:framePr w:w="6427" w:h="10248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предусматривает знакомство обучающихся с не</w:t>
        <w:softHyphen/>
        <w:t>которым количеством явлений, фактов музыкальной культуры</w:t>
      </w:r>
    </w:p>
    <w:p>
      <w:pPr>
        <w:pStyle w:val="Style27"/>
        <w:keepNext w:val="0"/>
        <w:keepLines w:val="0"/>
        <w:framePr w:wrap="none" w:vAnchor="page" w:hAnchor="page" w:x="70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4</w:t>
      </w:r>
    </w:p>
    <w:p>
      <w:pPr>
        <w:pStyle w:val="Style27"/>
        <w:keepNext w:val="0"/>
        <w:keepLines w:val="0"/>
        <w:framePr w:wrap="none" w:vAnchor="page" w:hAnchor="page" w:x="4731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10258" w:hRule="exact" w:wrap="none" w:vAnchor="page" w:hAnchor="page" w:x="699" w:y="60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(знание музыкальных произведений, фамилий композиторов и исполнителей, специальной терминологии и т п ) Однако этот уровень содержания обучения не является главным Значи</w:t>
        <w:softHyphen/>
        <w:t>тельно более важным является формирование эстетических по</w:t>
        <w:softHyphen/>
        <w:t>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</w:t>
        <w:softHyphen/>
        <w:t>емого смысла» (Б В Асафьев)</w:t>
      </w:r>
    </w:p>
    <w:p>
      <w:pPr>
        <w:pStyle w:val="Style23"/>
        <w:keepNext w:val="0"/>
        <w:keepLines w:val="0"/>
        <w:framePr w:w="6427" w:h="10258" w:hRule="exact" w:wrap="none" w:vAnchor="page" w:hAnchor="page" w:x="699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Свойственная музыкальному восприятию идентификация с лирическим героем произведения (В В Медушевский) являет</w:t>
        <w:softHyphen/>
        <w:t>ся уникальным психологическим механизмом для формирова</w:t>
        <w:softHyphen/>
        <w:t>ния мировоззрения ребёнка опосредованным недирективным путём Поэтому ключевым моментом при составлении програм</w:t>
        <w:softHyphen/>
        <w:t>мы является отбор репертуара, который должен сочетать в себе такие качества, как доступность, высокий художественный уро</w:t>
        <w:softHyphen/>
        <w:t>вень, соответствие системе базовых национальных ценностей</w:t>
      </w:r>
    </w:p>
    <w:p>
      <w:pPr>
        <w:pStyle w:val="Style23"/>
        <w:keepNext w:val="0"/>
        <w:keepLines w:val="0"/>
        <w:framePr w:w="6427" w:h="10258" w:hRule="exact" w:wrap="none" w:vAnchor="page" w:hAnchor="page" w:x="699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Одним из наиболее важных направлений музыкального вос</w:t>
        <w:softHyphen/>
        <w:t>питания является развитие эмоционального интеллекта обу</w:t>
        <w:softHyphen/>
        <w:t>чающихся Через опыт чувственного восприятия и художе</w:t>
        <w:softHyphen/>
        <w:t>ственного исполнения музыки формируется эмоциональная осознанность, рефлексивная установка личности в целом</w:t>
      </w:r>
    </w:p>
    <w:p>
      <w:pPr>
        <w:pStyle w:val="Style23"/>
        <w:keepNext w:val="0"/>
        <w:keepLines w:val="0"/>
        <w:framePr w:w="6427" w:h="10258" w:hRule="exact" w:wrap="none" w:vAnchor="page" w:hAnchor="page" w:x="699" w:y="601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Особая роль в организации музыкальных занятий младших школьников принадлежит игровым формам деятельности, ко</w:t>
        <w:softHyphen/>
        <w:t>торые рассматриваются как широкий спектр конкретных при</w:t>
        <w:softHyphen/>
        <w:t>ёмов и методов, внутренне присущих самому искусству — от традиционных фольклорных игр и театрализованных пред</w:t>
        <w:softHyphen/>
        <w:t>ставлений к звуковым импровизациям, направленным на осво</w:t>
        <w:softHyphen/>
        <w:t>ение жанровых особенностей, элементов музыкального языка, композиционных принципов</w:t>
      </w:r>
    </w:p>
    <w:p>
      <w:pPr>
        <w:pStyle w:val="Style23"/>
        <w:keepNext w:val="0"/>
        <w:keepLines w:val="0"/>
        <w:framePr w:w="6427" w:h="10258" w:hRule="exact" w:wrap="none" w:vAnchor="page" w:hAnchor="page" w:x="699" w:y="6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разработана с целью оказа</w:t>
        <w:softHyphen/>
        <w:t>ния методической помощи учителю музыки в создании рабочей программы по учебному предмету «Музыка» Она позволит учителю:</w:t>
      </w:r>
    </w:p>
    <w:p>
      <w:pPr>
        <w:pStyle w:val="Style23"/>
        <w:keepNext w:val="0"/>
        <w:keepLines w:val="0"/>
        <w:framePr w:w="6427" w:h="10258" w:hRule="exact" w:wrap="none" w:vAnchor="page" w:hAnchor="page" w:x="699" w:y="601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реализовать в процессе преподавания музыки современ</w:t>
        <w:softHyphen/>
        <w:t>ные подходы к формированию личностных, метапредметных и предметных результатов обучения, сформулированных в Феде</w:t>
        <w:softHyphen/>
        <w:t>ральном государственном образовательном стандарте основно</w:t>
        <w:softHyphen/>
        <w:t>го общего образования;</w:t>
      </w:r>
    </w:p>
    <w:p>
      <w:pPr>
        <w:pStyle w:val="Style23"/>
        <w:keepNext w:val="0"/>
        <w:keepLines w:val="0"/>
        <w:framePr w:w="6427" w:h="10258" w:hRule="exact" w:wrap="none" w:vAnchor="page" w:hAnchor="page" w:x="699" w:y="601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определить и структурировать планируемые результаты обучения и содержание учебного предмета «Музыка» по годам обучения в соответствии с ФГОС НОО (утв приказом Мини</w:t>
        <w:softHyphen/>
        <w:t>стерства образования и науки РФ от 17 декабря 2010 г № 1897, с изменениями и дополнениями от 29 декабря 2014 г , 31 де</w:t>
        <w:softHyphen/>
      </w:r>
    </w:p>
    <w:p>
      <w:pPr>
        <w:pStyle w:val="Style27"/>
        <w:keepNext w:val="0"/>
        <w:keepLines w:val="0"/>
        <w:framePr w:wrap="none" w:vAnchor="page" w:hAnchor="page" w:x="704" w:y="109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958" w:y="109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кабря 2015 г , 11 декабря 2020 г ); Примерной основной обра</w:t>
        <w:softHyphen/>
        <w:t>зовательной программой основного общего образования (в ре</w:t>
        <w:softHyphen/>
        <w:t>дакции протокола № 1/20 от 04 02 2020 федерального учебно-методического объединения по общему образованию); Примерной программой воспитания (одобрена решением феде</w:t>
        <w:softHyphen/>
        <w:t>рального учебно-методического объединения по общему обра</w:t>
        <w:softHyphen/>
        <w:t>зованию, протокол от 2 июня 2020 г № 2/20);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разработать календарно-тематическое планирование с учё</w:t>
        <w:softHyphen/>
        <w:t>том особенностей конкретного региона, образовательной орга</w:t>
        <w:softHyphen/>
        <w:t>низации, класса, используя рекомендованное в рабочей про</w:t>
        <w:softHyphen/>
        <w:t>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</w:t>
      </w:r>
    </w:p>
    <w:p>
      <w:pPr>
        <w:pStyle w:val="Style31"/>
        <w:keepNext w:val="0"/>
        <w:keepLines w:val="0"/>
        <w:framePr w:w="6427" w:h="10234" w:hRule="exact" w:wrap="none" w:vAnchor="page" w:hAnchor="page" w:x="699" w:y="757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 ЗАДАЧИ ИЗУЧЕНИЯ УЧЕБНОГО ПРЕДМЕТА «МУЗЫКА»</w:t>
      </w:r>
      <w:bookmarkEnd w:id="10"/>
      <w:bookmarkEnd w:id="11"/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жизненно необходима для полноценного развития младших школьников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Основная цель реализации программы — воспитание музы</w:t>
        <w:softHyphen/>
        <w:t>кальной культуры как части всей духовной культуры обучаю</w:t>
        <w:softHyphen/>
        <w:t>щихся Основным содержанием музыкального обучения и вос</w:t>
        <w:softHyphen/>
        <w:t>питания является личный и коллективный опыт проживания и осознания специфического комплекса эмоций, чувств, обра</w:t>
        <w:softHyphen/>
        <w:t>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</w:t>
        <w:softHyphen/>
        <w:t>творчества и сопереживания)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процессе конкретизации учебных целей их реализация осуществляется по следующим направлениям: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системы ценностей обучающихся в единстве эмоциональной и познавательной сферы;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потребности в общении с произведениями искус</w:t>
        <w:softHyphen/>
        <w:t>ства, осознание значения музыкального искусства как универ</w:t>
        <w:softHyphen/>
        <w:t>сального языка общения, художественного отражения много</w:t>
        <w:softHyphen/>
        <w:t>образия жизни;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2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творческих способностей ребёнка, развитие внутренней мотивации к музицированию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Важнейшими задачами в начальной школе являются:</w:t>
      </w:r>
    </w:p>
    <w:p>
      <w:pPr>
        <w:pStyle w:val="Style23"/>
        <w:keepNext w:val="0"/>
        <w:keepLines w:val="0"/>
        <w:framePr w:w="6427" w:h="10234" w:hRule="exact" w:wrap="none" w:vAnchor="page" w:hAnchor="page" w:x="699" w:y="757"/>
        <w:widowControl w:val="0"/>
        <w:numPr>
          <w:ilvl w:val="0"/>
          <w:numId w:val="5"/>
        </w:numPr>
        <w:shd w:val="clear" w:color="auto" w:fill="auto"/>
        <w:tabs>
          <w:tab w:pos="48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эмоционально-ценностной отзывчивости на прекрасное в жизни и в искусстве</w:t>
      </w:r>
    </w:p>
    <w:p>
      <w:pPr>
        <w:pStyle w:val="Style27"/>
        <w:keepNext w:val="0"/>
        <w:keepLines w:val="0"/>
        <w:framePr w:wrap="none" w:vAnchor="page" w:hAnchor="page" w:x="70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</w:t>
      </w:r>
    </w:p>
    <w:p>
      <w:pPr>
        <w:pStyle w:val="Style27"/>
        <w:keepNext w:val="0"/>
        <w:keepLines w:val="0"/>
        <w:framePr w:wrap="none" w:vAnchor="page" w:hAnchor="page" w:x="4731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numPr>
          <w:ilvl w:val="0"/>
          <w:numId w:val="5"/>
        </w:numPr>
        <w:shd w:val="clear" w:color="auto" w:fill="auto"/>
        <w:tabs>
          <w:tab w:pos="48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numPr>
          <w:ilvl w:val="0"/>
          <w:numId w:val="5"/>
        </w:numPr>
        <w:shd w:val="clear" w:color="auto" w:fill="auto"/>
        <w:tabs>
          <w:tab w:pos="48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культуры осознанного восприятия музы</w:t>
        <w:softHyphen/>
        <w:t>кальных образов Приобщение к общечеловеческим духовным ценностям через собственный внутренний опыт эмоционально</w:t>
        <w:softHyphen/>
        <w:t>го переживания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numPr>
          <w:ilvl w:val="0"/>
          <w:numId w:val="5"/>
        </w:numPr>
        <w:shd w:val="clear" w:color="auto" w:fill="auto"/>
        <w:tabs>
          <w:tab w:pos="48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эмоционального интеллекта в единстве с други</w:t>
        <w:softHyphen/>
        <w:t>ми познавательными и регулятивными универсальными учеб</w:t>
        <w:softHyphen/>
        <w:t>ными действиями Развитие ассоциативного мышления и про</w:t>
        <w:softHyphen/>
        <w:t>дуктивного воображения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numPr>
          <w:ilvl w:val="0"/>
          <w:numId w:val="5"/>
        </w:numPr>
        <w:shd w:val="clear" w:color="auto" w:fill="auto"/>
        <w:tabs>
          <w:tab w:pos="48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предметными умениями и навыками в различ</w:t>
        <w:softHyphen/>
        <w:t>ных видах практического музицирования Введение ребёнка в искусство через разнообразие видов музыкальной деятельно</w:t>
        <w:softHyphen/>
        <w:t>сти, в том числе: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Слушание (воспитание грамотного слушателя);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tabs>
          <w:tab w:pos="543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Исполнение (пение, игра на доступных музыкальных ин</w:t>
        <w:softHyphen/>
        <w:t>струментах);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tabs>
          <w:tab w:pos="54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Сочинение (элементы импровизации, композиции, аран</w:t>
        <w:softHyphen/>
        <w:t>жировки);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tabs>
          <w:tab w:pos="53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Музыкальное движение (пластическое интонирование, та</w:t>
        <w:softHyphen/>
        <w:t>нец, двигательное моделирование и др );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tabs>
          <w:tab w:pos="56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Исследовательские и творческие проекты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numPr>
          <w:ilvl w:val="0"/>
          <w:numId w:val="5"/>
        </w:numPr>
        <w:shd w:val="clear" w:color="auto" w:fill="auto"/>
        <w:tabs>
          <w:tab w:pos="48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закономерностей музыкального искусства: ин</w:t>
        <w:softHyphen/>
        <w:t>тонационная и жанровая природа музыки, основные вырази</w:t>
        <w:softHyphen/>
        <w:t>тельные средства, элементы музыкального языка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numPr>
          <w:ilvl w:val="0"/>
          <w:numId w:val="5"/>
        </w:numPr>
        <w:shd w:val="clear" w:color="auto" w:fill="auto"/>
        <w:tabs>
          <w:tab w:pos="487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уважения к цивилизационному наследию Рос</w:t>
        <w:softHyphen/>
        <w:t>сии; присвоение интонационно-образного строя отечественной музыкальной культуры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numPr>
          <w:ilvl w:val="0"/>
          <w:numId w:val="5"/>
        </w:numPr>
        <w:shd w:val="clear" w:color="auto" w:fill="auto"/>
        <w:tabs>
          <w:tab w:pos="487" w:val="left"/>
        </w:tabs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Расширение кругозора, воспитание любознательности, ин</w:t>
        <w:softHyphen/>
        <w:t>тереса к музыкальной культуре других стран, культур, времён и народов</w:t>
      </w:r>
    </w:p>
    <w:p>
      <w:pPr>
        <w:pStyle w:val="Style31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«МУЗЫКА» В УЧЕБНОМ ПЛАНЕ</w:t>
      </w:r>
      <w:bookmarkEnd w:id="12"/>
      <w:bookmarkEnd w:id="13"/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</w:t>
        <w:softHyphen/>
        <w:t>ной школе с 1 по 4 класс включительно</w:t>
      </w:r>
    </w:p>
    <w:p>
      <w:pPr>
        <w:pStyle w:val="Style23"/>
        <w:keepNext w:val="0"/>
        <w:keepLines w:val="0"/>
        <w:framePr w:w="6427" w:h="10234" w:hRule="exact" w:wrap="none" w:vAnchor="page" w:hAnchor="page" w:x="699" w:y="74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составлена на основе модульного принципа по</w:t>
        <w:softHyphen/>
        <w:t>строения учебного материала и допускает вариативный подход к очерёдности изучения модулей, принципам компоновки учеб</w:t>
        <w:softHyphen/>
        <w:t>ных тем, форм и методов освоения содержания</w:t>
      </w:r>
    </w:p>
    <w:p>
      <w:pPr>
        <w:pStyle w:val="Style27"/>
        <w:keepNext w:val="0"/>
        <w:keepLines w:val="0"/>
        <w:framePr w:wrap="none" w:vAnchor="page" w:hAnchor="page" w:x="708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963" w:y="111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2" w:h="1200" w:hRule="exact" w:wrap="none" w:vAnchor="page" w:hAnchor="page" w:x="701" w:y="75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предмета «Музыка» структурно представлено восемью модулями (тематическими линиями), обеспечиваю</w:t>
        <w:softHyphen/>
        <w:t>щими преемственность с образовательной программой до</w:t>
        <w:softHyphen/>
        <w:t>школьного и основного общего образования, непрерывность изучения предмета и образовательной области «Искусство» на</w:t>
      </w:r>
    </w:p>
    <w:p>
      <w:pPr>
        <w:pStyle w:val="Style23"/>
        <w:keepNext w:val="0"/>
        <w:keepLines w:val="0"/>
        <w:framePr w:wrap="none" w:vAnchor="page" w:hAnchor="page" w:x="701" w:y="19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протяжении всего курса школьного обучения:</w:t>
      </w:r>
    </w:p>
    <w:p>
      <w:pPr>
        <w:pStyle w:val="Style23"/>
        <w:keepNext w:val="0"/>
        <w:keepLines w:val="0"/>
        <w:framePr w:w="6422" w:h="470" w:hRule="exact" w:wrap="none" w:vAnchor="page" w:hAnchor="page" w:x="701" w:y="2197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«Музыкальная грамота»; модуль № 2 «Народная музыка России»;</w:t>
      </w:r>
    </w:p>
    <w:p>
      <w:pPr>
        <w:pStyle w:val="Style23"/>
        <w:keepNext w:val="0"/>
        <w:keepLines w:val="0"/>
        <w:framePr w:w="6422" w:h="706" w:hRule="exact" w:wrap="none" w:vAnchor="page" w:hAnchor="page" w:x="701" w:y="2673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«Музыка народов мира»; модуль № 4 «Духовная музыка»;</w:t>
      </w:r>
    </w:p>
    <w:p>
      <w:pPr>
        <w:pStyle w:val="Style23"/>
        <w:keepNext w:val="0"/>
        <w:keepLines w:val="0"/>
        <w:framePr w:w="6422" w:h="706" w:hRule="exact" w:wrap="none" w:vAnchor="page" w:hAnchor="page" w:x="701" w:y="2673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5 «Классическая музыка»;</w:t>
      </w:r>
    </w:p>
    <w:p>
      <w:pPr>
        <w:pStyle w:val="Style23"/>
        <w:keepNext w:val="0"/>
        <w:keepLines w:val="0"/>
        <w:framePr w:w="6422" w:h="470" w:hRule="exact" w:wrap="none" w:vAnchor="page" w:hAnchor="page" w:x="701" w:y="3383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«Современная музыкальная культура»; модуль № 7 «Музыка театра и кино»;</w:t>
      </w:r>
    </w:p>
    <w:p>
      <w:pPr>
        <w:pStyle w:val="Style23"/>
        <w:keepNext w:val="0"/>
        <w:keepLines w:val="0"/>
        <w:framePr w:wrap="none" w:vAnchor="page" w:hAnchor="page" w:x="701" w:y="3858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8 «Музыка в жизни человека»</w:t>
      </w:r>
    </w:p>
    <w:p>
      <w:pPr>
        <w:pStyle w:val="Style23"/>
        <w:keepNext w:val="0"/>
        <w:keepLines w:val="0"/>
        <w:framePr w:w="6422" w:h="6216" w:hRule="exact" w:wrap="none" w:vAnchor="page" w:hAnchor="page" w:x="701" w:y="43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Предлагаемые варианты тематического планирования могут служить примерным образцом при составлении рабочих про</w:t>
        <w:softHyphen/>
        <w:t>грамм по предмету Образовательная организация может вы</w:t>
        <w:softHyphen/>
        <w:t>брать один из них либо самостоятельно разработать и утвер</w:t>
        <w:softHyphen/>
        <w:t>дить иной вариант тематического планирования, в том числе с учётом возможностей внеурочной и внеклассной деятельно</w:t>
        <w:softHyphen/>
        <w:t>сти, эстетического компонента Программы воспитания образо</w:t>
        <w:softHyphen/>
        <w:t>вательной организации При этом необходимо руководство</w:t>
        <w:softHyphen/>
        <w:t>ваться принципом регулярности занятий и равномерности учебной нагрузки, которая должна составлять не менее 1 ака</w:t>
        <w:softHyphen/>
        <w:t>демического часа в неделю Общее количество — не менее 135 часов (33 часа в 1 классе и по 34 часа в год во 2—4 классах)</w:t>
      </w:r>
    </w:p>
    <w:p>
      <w:pPr>
        <w:pStyle w:val="Style23"/>
        <w:keepNext w:val="0"/>
        <w:keepLines w:val="0"/>
        <w:framePr w:w="6422" w:h="6216" w:hRule="exact" w:wrap="none" w:vAnchor="page" w:hAnchor="page" w:x="701" w:y="43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по предмету «Музыка» образовательная организация вправе использовать возможно</w:t>
        <w:softHyphen/>
        <w:t>сти сетевого взаимодействия, в том числе с организациями си</w:t>
        <w:softHyphen/>
        <w:t>стемы дополнительного образования детей, учреждениями культуры, организациями культурно-досуговой сферы (театры, музеи, творческие союзы)</w:t>
      </w:r>
    </w:p>
    <w:p>
      <w:pPr>
        <w:pStyle w:val="Style23"/>
        <w:keepNext w:val="0"/>
        <w:keepLines w:val="0"/>
        <w:framePr w:w="6422" w:h="6216" w:hRule="exact" w:wrap="none" w:vAnchor="page" w:hAnchor="page" w:x="701" w:y="43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предмета «Музыка» предполагает активную социо</w:t>
        <w:softHyphen/>
        <w:t>культурную деятельность обучающихся, участие в музыкаль</w:t>
        <w:softHyphen/>
        <w:t>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</w:t>
        <w:softHyphen/>
        <w:t>жающий мир», «Основы религиозной культуры и светской эти</w:t>
        <w:softHyphen/>
        <w:t>ки», «Иностранный язык» и др</w:t>
      </w:r>
    </w:p>
    <w:p>
      <w:pPr>
        <w:pStyle w:val="Style27"/>
        <w:keepNext w:val="0"/>
        <w:keepLines w:val="0"/>
        <w:framePr w:wrap="none" w:vAnchor="page" w:hAnchor="page" w:x="706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8</w:t>
      </w:r>
    </w:p>
    <w:p>
      <w:pPr>
        <w:pStyle w:val="Style27"/>
        <w:keepNext w:val="0"/>
        <w:keepLines w:val="0"/>
        <w:framePr w:wrap="none" w:vAnchor="page" w:hAnchor="page" w:x="4728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rap="none" w:vAnchor="page" w:hAnchor="page" w:x="683" w:y="70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436" w:right="5045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СОДЕРЖАНИЕ УЧЕБНОГО ПРЕДМЕТА «МУЗЫКА»</w:t>
      </w:r>
    </w:p>
    <w:p>
      <w:pPr>
        <w:pStyle w:val="Style2"/>
        <w:keepNext w:val="0"/>
        <w:keepLines w:val="0"/>
        <w:framePr w:w="10603" w:h="2803" w:hRule="exact" w:wrap="none" w:vAnchor="page" w:hAnchor="page" w:x="683" w:y="1254"/>
        <w:widowControl w:val="0"/>
        <w:shd w:val="clear" w:color="auto" w:fill="auto"/>
        <w:bidi w:val="0"/>
        <w:spacing w:before="0" w:after="60" w:line="240" w:lineRule="auto"/>
        <w:ind w:left="427" w:right="2477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«Музыкальная грамота»</w:t>
      </w:r>
    </w:p>
    <w:p>
      <w:pPr>
        <w:pStyle w:val="Style37"/>
        <w:keepNext w:val="0"/>
        <w:keepLines w:val="0"/>
        <w:framePr w:w="10603" w:h="2803" w:hRule="exact" w:wrap="none" w:vAnchor="page" w:hAnchor="page" w:x="683" w:y="1254"/>
        <w:widowControl w:val="0"/>
        <w:shd w:val="clear" w:color="auto" w:fill="auto"/>
        <w:bidi w:val="0"/>
        <w:spacing w:before="0" w:after="0"/>
        <w:ind w:left="427" w:right="2477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Данный модуль является вспомогательным и не может изучаться в отры</w:t>
        <w:t>-</w:t>
        <w:br/>
        <w:t>ве от других модулей. Освоение музыкальной грамоты не является самоце</w:t>
        <w:t>-</w:t>
        <w:br/>
        <w:t>лью и всегда подчиняется задачам освоения исполнительского, в первую</w:t>
        <w:br/>
        <w:t>очередь певческого репертуара, а также задачам воспитания грамотного</w:t>
        <w:br/>
        <w:t>слушателя. Распределение ключевых тем модуля в рамках календарно-те</w:t>
        <w:t>-</w:t>
        <w:br/>
        <w:t>матического планирования возможно по арочному принципу либо на регу</w:t>
        <w:t>-</w:t>
        <w:br/>
        <w:t>лярной основе по 5—10 минут на каждом уроке. Новые понятия и навыки</w:t>
        <w:br/>
        <w:t>после их освоения не исключаются из учебной деятельности, а используют</w:t>
        <w:t>-</w:t>
        <w:br/>
        <w:t>ся в качестве актуального знания, практического багажа при организации</w:t>
        <w:br/>
        <w:t>работы над следующим музыкальным материалом.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02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0,5-2 уч.</w:t>
            </w:r>
          </w:p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Весь мир звучит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Звуки музыкальные и шумовые. Свойства звука: высота, громкость, длитель</w:t>
              <w:softHyphen/>
              <w:t>ность, тембр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звуками музыкальными и шумовыми. Различение, определение на слух звуков различного качества.</w:t>
            </w:r>
          </w:p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 — подражание звукам и голосам природы с исполь</w:t>
              <w:softHyphen/>
              <w:t>зованием шумовых музыкальных инструментов, вокаль</w:t>
              <w:softHyphen/>
              <w:t>ной импровизации.</w:t>
            </w:r>
          </w:p>
          <w:p>
            <w:pPr>
              <w:pStyle w:val="Style2"/>
              <w:keepNext w:val="0"/>
              <w:keepLines w:val="0"/>
              <w:framePr w:w="10152" w:h="2789" w:wrap="none" w:vAnchor="page" w:hAnchor="page" w:x="1134" w:y="429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Артикуляционные упражнения, разучивание и исполне</w:t>
              <w:softHyphen/>
              <w:t>ние попевок и песен с использованием звукоподражатель</w:t>
              <w:softHyphen/>
              <w:t>ных элементов, шумовых звуков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5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0,5-2 уч.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Звукоряд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Нотный стан, скри</w:t>
              <w:softHyphen/>
              <w:t>пичный ключ.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Ноты первой октавы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Пение с названием нот, игра на металлофоне звукоряда от ноты «до».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вокальных упражнений, песен, построенных на элементах звукоряда</w:t>
            </w:r>
          </w:p>
        </w:tc>
      </w:tr>
      <w:tr>
        <w:trPr>
          <w:trHeight w:val="17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0,5-2 уч.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Интона</w:t>
              <w:softHyphen/>
              <w:t>ция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Выразительные и изобразительные интонации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 Разучивание, исполнение попевок, вокальных упражне</w:t>
              <w:softHyphen/>
              <w:t>ний, песен, вокальные и инструментальные импровиза</w:t>
              <w:softHyphen/>
              <w:t>ции на основе данных интонаций.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фрагментов музыкальных произведений, включающих примеры изобразительных интонаций</w:t>
            </w:r>
          </w:p>
        </w:tc>
      </w:tr>
      <w:tr>
        <w:trPr>
          <w:trHeight w:val="11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100" w:after="0" w:line="226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0,5—2 уч.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Ритм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Звуки длинные и короткие (восьмые и четвертные дли</w:t>
              <w:softHyphen/>
              <w:t>тельности), такт, тактовая черта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слух, прослеживание по нотной записи ритмических рисунков, состоящих из различных длитель</w:t>
              <w:softHyphen/>
              <w:t>ностей и пауз.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 «Ритмическое эхо», прохлопывание ритма по ритми</w:t>
              <w:softHyphen/>
              <w:t>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</w:tc>
      </w:tr>
      <w:tr>
        <w:trPr>
          <w:trHeight w:val="9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18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0,5—4 уч.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Ритмиче</w:t>
              <w:softHyphen/>
              <w:t>ский рисунок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Длительности половинная, целая, шестнадцатые.</w:t>
            </w: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6" w:wrap="none" w:vAnchor="page" w:hAnchor="page" w:x="1134" w:y="99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18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27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27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Паузы. Ритмические рисунки. Ритмиче</w:t>
              <w:softHyphen/>
              <w:t>ская партитура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музыкальных произведений с ярко выражен</w:t>
              <w:softHyphen/>
              <w:t>ным ритмическим рисунком, воспроизведение данного ритма по памяти (хлопками).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</w:t>
              <w:softHyphen/>
              <w:t>ных длительностей</w:t>
            </w:r>
          </w:p>
        </w:tc>
      </w:tr>
      <w:tr>
        <w:trPr>
          <w:trHeight w:val="34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0,5-2 уч.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Размер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Равномерная пульса</w:t>
              <w:softHyphen/>
              <w:t>ция. Сильные и слабые доли. Разме</w:t>
              <w:softHyphen/>
              <w:t>ры 2/4, 3/4, 4/4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Ритмические упражнения на ровную пульсацию, выделе</w:t>
              <w:softHyphen/>
              <w:t>ние сильных долей в размерах 2/4, 3/4, 4/4 (звучащими жестами или на ударных инструментах).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слух, по нотной записи размеров 2/4, 3/4, 4/4.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музыкальных произведений с ярко выражен</w:t>
              <w:softHyphen/>
              <w:t>ным музыкальным размером, танцевальные, двигатель</w:t>
              <w:softHyphen/>
              <w:t>ные импровизации под музыку.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попевок, мелодий в размерах 2/4, 3/4, 4/4.</w:t>
            </w:r>
          </w:p>
          <w:p>
            <w:pPr>
              <w:pStyle w:val="Style2"/>
              <w:keepNext w:val="0"/>
              <w:keepLines w:val="0"/>
              <w:framePr w:w="10152" w:h="527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Вокальная и инструментальная импровизация в заданном размере</w:t>
            </w:r>
          </w:p>
        </w:tc>
      </w:tr>
    </w:tbl>
    <w:p>
      <w:pPr>
        <w:pStyle w:val="Style23"/>
        <w:keepNext w:val="0"/>
        <w:keepLines w:val="0"/>
        <w:framePr w:w="10579" w:h="850" w:hRule="exact" w:wrap="none" w:vAnchor="page" w:hAnchor="page" w:x="707" w:y="6303"/>
        <w:widowControl w:val="0"/>
        <w:shd w:val="clear" w:color="auto" w:fill="auto"/>
        <w:bidi w:val="0"/>
        <w:spacing w:before="0" w:after="0" w:line="240" w:lineRule="auto"/>
        <w:ind w:left="0" w:right="0" w:firstLine="42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£ освоения).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41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Ж) 1—4 уч.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кальный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Темп, тембр. Динамика (форте, пиано, крещендо, диминуэндо и др.). Штрихи (стаккато, легато, акцент и др.)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элементами музыкального языка, специаль</w:t>
              <w:softHyphen/>
              <w:t>ными терминами, их обозначением в нотной записи. Определение изученных элементов на слух при восприя</w:t>
              <w:softHyphen/>
              <w:t>тии музыкальных произведений.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Использование элементов музыкального языка для создания определённого образа, настроения в вокальных и инструментальных импровизациях.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Исполнительская интерпретация на основе их изменения. Составление музыкального словаря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Высота звуков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Регистры. Ноты певческого диапазо</w:t>
              <w:softHyphen/>
              <w:t>на. Расположение нот на клавиатуре. Знаки альтерации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Освоение понятий «выше-ниже». Определение на слух принадлежности звуков к одному из регистров. Просле</w:t>
              <w:softHyphen/>
              <w:t>живание по нотной записи отдельных мотивов, фрагмен</w:t>
              <w:softHyphen/>
              <w:t>тов знакомых песен, вычленение знакомых нот, знаков альтерации.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13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(диезы, бемоли, бекары)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за изменением музыкального образа при изменении регистра.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попевок, кратких мелодий по нотам.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упражнений на виртуальной клавиатуре</w:t>
            </w:r>
          </w:p>
        </w:tc>
      </w:tr>
      <w:tr>
        <w:trPr>
          <w:trHeight w:val="27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И)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Мелодия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Мотив, музыкальная фраза. Поступенное, плавное движение мелодии, скачки. Мелодический рисунок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слух, прослеживание по нотной записи мелодических рисунков с поступенным, плавным движе</w:t>
              <w:softHyphen/>
              <w:t>нием, скачками, остановками.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Исполнение, импровизация (вокальная или на звуковы</w:t>
              <w:softHyphen/>
              <w:t>сотных музыкальных инструментах) различных мелоди</w:t>
              <w:softHyphen/>
              <w:t>ческих рисунков.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Нахождение по нотам границ музыкальной фразы, мотива. Обнаружение повторяющихся и неповторяющихся моти</w:t>
              <w:softHyphen/>
              <w:t>вов, музыкальных фраз, похожих друг на друга.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духовых, клавишных инструментах или виртуальной клавиатуре попевок, кратких мелодий по нотам</w:t>
            </w:r>
          </w:p>
        </w:tc>
      </w:tr>
      <w:tr>
        <w:trPr>
          <w:trHeight w:val="21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К)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Сопрово</w:t>
              <w:softHyphen/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ждение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Аккомпанемент. Остинато.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Вступление, заклю</w:t>
              <w:softHyphen/>
              <w:t>чение, проигрыш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слух, прослеживание по нотной записи главного голоса и сопровождения. Различение, характери</w:t>
              <w:softHyphen/>
              <w:t>стика мелодических и ритмических особенностей главного голоса и сопровождения. Показ рукой линии движения главного голоса и аккомпанемента.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Различение простейших элементов музыкальной формы: вступление, заключение, проигрыш. Составление нагляд</w:t>
              <w:softHyphen/>
              <w:t>ной графической схемы.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 ритмического аккомпанемента к знакомой песне (звучащими жестами или на ударных инструментах).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Импровизация, сочинение вступления, заключения, проигрыша к знакомой мелодии, попевке, песне (вокаль</w:t>
              <w:softHyphen/>
              <w:t>но или на звуковысотных инструментах).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простейшего сопровождения (бурдонный бас, остинато) к знакомой мелодии на клавишных или духо</w:t>
              <w:softHyphen/>
              <w:t>вых инструментах</w:t>
            </w:r>
          </w:p>
        </w:tc>
      </w:tr>
      <w:tr>
        <w:trPr>
          <w:trHeight w:val="1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Песня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Куплетная форма.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Запев, припев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песен, написанных в куплетной форме.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Различение куплетной формы при слушании незнакомых музыкальных произведений.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Импровизация, сочинение новых куплетов к знакомой песне</w:t>
            </w:r>
          </w:p>
        </w:tc>
      </w:tr>
      <w:tr>
        <w:trPr>
          <w:trHeight w:val="19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Лад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лада. Семиступенные лады мажор и минор. Краска звучания. Ступеневый состав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ладового наклонения музыки. Игра «Солнышко — туча». Наблюдение за изменением музы</w:t>
              <w:softHyphen/>
              <w:t>кального образа при изменении лада. Распевания, вокаль</w:t>
              <w:softHyphen/>
              <w:t>ные упражнения, построенные на чередовании мажора и минора.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Исполнение песен с ярко выраженной ладовой окраской.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Импровизация, сочинение в заданном ладу. Чтение сказок о нотах и музыкальных ладах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15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Н)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Пента</w:t>
              <w:softHyphen/>
              <w:t>тоника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Пентатоника — пятиступенный лад, распространённый у многих народов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инструментальных произведений, исполнение песен, написанных в пентатонике.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 на чёрных клавишах фортепиано.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 в пентатонном ладу на других музыкаль</w:t>
              <w:softHyphen/>
              <w:t>ных инструментах (свирель, блокфлейта, штабшпили со съёмными пластинами)</w:t>
            </w:r>
          </w:p>
        </w:tc>
      </w:tr>
      <w:tr>
        <w:trPr>
          <w:trHeight w:val="24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0)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Ноты в разных октавах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Ноты второй и малой октавы. Басовый ключ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нотной записью во второй и малой октаве. Прослеживание по нотам небольших мелодий в соответ</w:t>
              <w:softHyphen/>
              <w:t>ствующем диапазоне.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одной и той же мелодии, записанной в разных октавах.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слух, в какой октаве звучит музыкаль</w:t>
              <w:softHyphen/>
              <w:t>ный фрагмент.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духовых, клавишных инструментах или виртуальной клавиатуре попевок, кратких мелодий по нотам</w:t>
            </w:r>
          </w:p>
        </w:tc>
      </w:tr>
      <w:tr>
        <w:trPr>
          <w:trHeight w:val="11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П)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0,5—1 уч.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Дополни</w:t>
              <w:softHyphen/>
              <w:t>тельные обозна</w:t>
              <w:softHyphen/>
              <w:t>чения в нотах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Реприза, фермата, вольта, украшения (трели, форшлаги)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дополнительными элементами нотной записи. Исполнение песен, попевок, в которых присут</w:t>
              <w:softHyphen/>
              <w:t>ствуют данные элементы</w:t>
            </w:r>
          </w:p>
        </w:tc>
      </w:tr>
      <w:tr>
        <w:trPr>
          <w:trHeight w:val="11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Р)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Ритми</w:t>
              <w:softHyphen/>
              <w:t>ческие рисунки в размере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6/8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Размер 6/8.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Нота с точкой. Шестнадцатые.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Пунктирный ритм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слух, прослеживание по нотной записи ритмических рисунков в размере 6/8.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Исполнение, импровизация с помощью звучащих жестов (хлопки, шлепки, притопы) и/или ударных инструмен</w:t>
              <w:softHyphen/>
              <w:t>тов. Игра «Ритмическое эхо», прохлопывание ритма по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04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ритмическим карточкам, проговаривание ритмослогами. Разучивание, исполнение на ударных инструментах ритмической партитуры.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музыкальных произведений с ярко выражен</w:t>
              <w:softHyphen/>
              <w:t>ным ритмическим рисунком, воспроизведение данного ритма по памяти (хлопками).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попевок, мелодий и аккомпанементов в размере 6/8</w:t>
            </w:r>
          </w:p>
        </w:tc>
      </w:tr>
      <w:tr>
        <w:trPr>
          <w:trHeight w:val="163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Тональ</w:t>
              <w:softHyphen/>
              <w:t>ность. Гамма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Тоника, тональность. Знаки при ключе. Мажорные и минор</w:t>
              <w:softHyphen/>
              <w:t>ные тональности (до 2—3 знаков при ключе)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 в заданной тональности</w:t>
            </w:r>
          </w:p>
        </w:tc>
      </w:tr>
      <w:tr>
        <w:trPr>
          <w:trHeight w:val="16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Интер</w:t>
              <w:softHyphen/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валы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музыкаль</w:t>
              <w:softHyphen/>
              <w:t>ного интервала. Тон, полутон. Консонан</w:t>
              <w:softHyphen/>
              <w:t>сы: терция, кварта, квинта, секста, октава. Диссонансы: секунда, септима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Освоение понятия «интервал». Анализ ступеневого состава мажорной и минорной гаммы (тон-полутон). Различение на слух диссонансов и консонансов, парал</w:t>
              <w:softHyphen/>
              <w:t>лельного движения двух голосов в октаву, терцию, сексту. Подбор эпитетов для определения краски звучания различных интервалов.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18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попевок и песен с ярко выра</w:t>
              <w:softHyphen/>
              <w:t>женной характерной интерваликой в мелодическом движении. Элементы двухголосия.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Досочинение к простой мелодии подголоска, повторяюще</w:t>
              <w:softHyphen/>
              <w:t>го основной голос в терцию, октаву.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аккомпанемента на основе движения квинта</w:t>
              <w:softHyphen/>
              <w:t>ми, октавами</w:t>
            </w:r>
          </w:p>
        </w:tc>
      </w:tr>
      <w:tr>
        <w:trPr>
          <w:trHeight w:val="22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У) 1—3 уч.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Гармония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Аккорд. Трезвучие мажорное и минор</w:t>
              <w:softHyphen/>
              <w:t>ное. Понятие факту</w:t>
              <w:softHyphen/>
              <w:t>ры. Фактуры акком</w:t>
              <w:softHyphen/>
              <w:t>панемента бас-аккорд, аккордо</w:t>
              <w:softHyphen/>
              <w:t>вая, арпеджио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Различение на слух интервалов и аккордов. Различение на слух мажорных и минорных аккордов.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попевок и песен с мелодическим движением по звукам аккордов. Вокальные упражнения с элементами трёхголосия.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типа фактуры аккомпанемента исполняемых песен, прослушанных инструментальных произведений.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аккордового аккомпанемента к мелодии песни</w:t>
            </w:r>
          </w:p>
        </w:tc>
      </w:tr>
      <w:tr>
        <w:trPr>
          <w:trHeight w:val="22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ф)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кальная форма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Контраст и повтор как принципы строения музыкаль</w:t>
              <w:softHyphen/>
              <w:t>ного произведения. Двухчастная, трёх</w:t>
              <w:softHyphen/>
              <w:t>частная и трёхчаст</w:t>
              <w:softHyphen/>
              <w:t>ная репризная форма. Рондо: рефрен и эпизоды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строением музыкального произведения, понятиями двухчастной и трёхчастной формы, рондо. Слушание произведений: определение формы их строения на слух. Составление наглядной буквенной или графиче</w:t>
              <w:softHyphen/>
              <w:t>ской схемы.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песен, написанных в двухчастной или трёх</w:t>
              <w:softHyphen/>
              <w:t>частной форме.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Коллективная импровизация в форме рондо, трёхчастной репризной форме.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5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1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1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1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художественных композиций (рисунок, аппли</w:t>
              <w:softHyphen/>
              <w:t>кация и др.) по законам музыкальной формы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X)</w:t>
            </w:r>
          </w:p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Вариации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Варьирование как принцип развития. Тема. Вариации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</w:t>
            </w:r>
          </w:p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ритмической партитуры, построенной по принципу вариаций.</w:t>
            </w:r>
          </w:p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3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Коллективная импровизация в форме вариаций</w:t>
            </w:r>
          </w:p>
        </w:tc>
      </w:tr>
    </w:tbl>
    <w:p>
      <w:pPr>
        <w:pStyle w:val="Style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="10603" w:h="3048" w:hRule="exact" w:wrap="none" w:vAnchor="page" w:hAnchor="page" w:x="683" w:y="692"/>
        <w:widowControl w:val="0"/>
        <w:shd w:val="clear" w:color="auto" w:fill="auto"/>
        <w:bidi w:val="0"/>
        <w:spacing w:before="0" w:after="60" w:line="240" w:lineRule="auto"/>
        <w:ind w:left="427" w:right="2477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«Народная музыка России»</w:t>
      </w:r>
    </w:p>
    <w:p>
      <w:pPr>
        <w:pStyle w:val="Style37"/>
        <w:keepNext w:val="0"/>
        <w:keepLines w:val="0"/>
        <w:framePr w:w="10603" w:h="3048" w:hRule="exact" w:wrap="none" w:vAnchor="page" w:hAnchor="page" w:x="683" w:y="692"/>
        <w:widowControl w:val="0"/>
        <w:shd w:val="clear" w:color="auto" w:fill="auto"/>
        <w:bidi w:val="0"/>
        <w:spacing w:before="0" w:after="0"/>
        <w:ind w:left="427" w:right="2477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Данный модуль является одним из наиболее значимых. Цели воспитания</w:t>
        <w:br/>
        <w:t>национальной и гражданской идентичности, а также принцип «вхождения</w:t>
        <w:br/>
        <w:t>в музыку от родного порога» предполагают, что отправной точкой для осво</w:t>
        <w:t>-</w:t>
        <w:br/>
        <w:t>ения всего богатства и разнообразия музыки должна быть музыкальная</w:t>
        <w:br/>
        <w:t>культура родного края, своего народа, других народов нашей страны. Необ</w:t>
        <w:t>-</w:t>
        <w:br/>
        <w:t>ходимо обеспечить глубокое и содержательное освоение основ традиционно</w:t>
        <w:t>-</w:t>
        <w:br/>
        <w:t>го фольклора, отталкиваясь в первую очередь от материнского и детского</w:t>
        <w:br/>
        <w:t>фольклора, календарных обрядов и праздников. Особое внимание необходи</w:t>
        <w:t>-</w:t>
        <w:br/>
        <w:t>мо уделить подлинному, аутентичному звучанию народной музыки, научить</w:t>
        <w:br/>
        <w:t>детей отличать настоящую народную музыку от эстрадных шоу-программ,</w:t>
        <w:br/>
        <w:t>эксплуатирующих фольклорный колорит.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23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 уч.</w:t>
            </w:r>
          </w:p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Край, в кото</w:t>
              <w:softHyphen/>
              <w:t>ром ты живёшь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Музыкальные традиции малой Родины. Песни, обряды, музыкаль</w:t>
              <w:softHyphen/>
              <w:t>ные инструменты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образцов традиционного фоль</w:t>
              <w:softHyphen/>
              <w:t>клора своей местности, песен, посвящённых своей малой родине, песен композиторов-земляков.</w:t>
            </w:r>
          </w:p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 с учителем о музыкальных традициях своего родного края.</w:t>
            </w:r>
          </w:p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видеофильма о культуре родного края.</w:t>
            </w:r>
          </w:p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краеведческого музея.</w:t>
            </w:r>
          </w:p>
          <w:p>
            <w:pPr>
              <w:pStyle w:val="Style2"/>
              <w:keepNext w:val="0"/>
              <w:keepLines w:val="0"/>
              <w:framePr w:w="10152" w:h="3005" w:wrap="none" w:vAnchor="page" w:hAnchor="page" w:x="1134" w:y="407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этнографического спектакля, концерта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"/>
        <w:keepNext w:val="0"/>
        <w:keepLines w:val="0"/>
        <w:framePr w:w="10603" w:h="250" w:hRule="exact" w:wrap="none" w:vAnchor="page" w:hAnchor="page" w:x="683" w:y="707"/>
        <w:widowControl w:val="0"/>
        <w:shd w:val="clear" w:color="auto" w:fill="auto"/>
        <w:bidi w:val="0"/>
        <w:spacing w:before="0" w:after="0" w:line="202" w:lineRule="auto"/>
        <w:ind w:left="33" w:right="10392" w:firstLine="0"/>
        <w:jc w:val="both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ПО</w:t>
        <w:br/>
        <w:t>О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8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фольклор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народные песни (трудовые, солдатские, хороводные и др.). Детский фольклор (игровые, заклички, потешки, считалки, прибаутки)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русских народных песен разных жанров.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Участие в коллективной традиционной музыкальной игре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мелодий, вокальная импровизация на основе текстов игрового детского фольклора.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Ритмическая импровизация, сочинение аккомпанемента на ударных инструментах к изученным народным песням.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</w:t>
            </w:r>
          </w:p>
        </w:tc>
      </w:tr>
      <w:tr>
        <w:trPr>
          <w:trHeight w:val="24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народные музы</w:t>
              <w:softHyphen/>
              <w:t>кальные инстру</w:t>
              <w:softHyphen/>
              <w:t>менты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Народные музыкаль</w:t>
              <w:softHyphen/>
              <w:t>ные инструменты (балалайка, рожок, свирель, гусли, гармонь, ложки). Инструментальные наигрыши.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Плясовые мелодии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тембров инструментов. Классифика</w:t>
              <w:softHyphen/>
              <w:t>ция на группы духовых, ударных, струнных. Музыкаль</w:t>
              <w:softHyphen/>
              <w:t>ная викторина на знание тембров народных инструмен</w:t>
              <w:softHyphen/>
              <w:t>тов.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фортепианных пьес композиторов, исполнение песен, в которых присутствуют звукоизобразительные эле</w:t>
              <w:softHyphen/>
              <w:t>менты, подражание голосам народных инструментов.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3742690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94.69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11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видеофильма о русских музыкальных инстру</w:t>
              <w:softHyphen/>
              <w:t>ментах.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музыкального или краеведческого музея.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Освоение простейших навыков игры на свирели, ложках</w:t>
            </w:r>
          </w:p>
        </w:tc>
      </w:tr>
      <w:tr>
        <w:trPr>
          <w:trHeight w:val="25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Сказки, мифы и легенды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Народные сказители. Русские народные сказания, былины. Эпос народов России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1 2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Сказки и легенды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музыке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музыкантах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инструментальной музыке определение на слух музы</w:t>
              <w:softHyphen/>
              <w:t>кальных интонаций речитативного характера.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иллюстраций к прослушанным музыкальным и литературным произведениям.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фильмов, мультфильмов, созданных на основе былин, сказаний.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Речитативная импровизация — чтение нараспев фрагмен</w:t>
              <w:softHyphen/>
              <w:t>та сказки, былины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19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музы</w:t>
              <w:softHyphen/>
              <w:t>кального фольк</w:t>
              <w:softHyphen/>
              <w:t>лора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Фольклорные жан</w:t>
              <w:softHyphen/>
              <w:t>ры, общие для всех народов: лирические, трудовые, колыбель</w:t>
              <w:softHyphen/>
              <w:t>ные песни, танцы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Различение на слух контрастных по характеру фольклор</w:t>
              <w:softHyphen/>
              <w:t>ных жанров: колыбельная, трудовая, лирическая, плясо</w:t>
              <w:softHyphen/>
              <w:t>вая. Определение, характеристика типичных элементов музыкального языка (темп, ритм, мелодия, динамика и др.), состава исполнителей.</w:t>
            </w:r>
          </w:p>
        </w:tc>
      </w:tr>
    </w:tbl>
    <w:p>
      <w:pPr>
        <w:pStyle w:val="Style46"/>
        <w:keepNext w:val="0"/>
        <w:keepLines w:val="0"/>
        <w:framePr w:w="8102" w:h="614" w:hRule="exact" w:wrap="none" w:vAnchor="page" w:hAnchor="page" w:x="707" w:y="5905"/>
        <w:widowControl w:val="0"/>
        <w:shd w:val="clear" w:color="auto" w:fill="auto"/>
        <w:tabs>
          <w:tab w:pos="646" w:val="left"/>
        </w:tabs>
        <w:bidi w:val="0"/>
        <w:spacing w:before="0" w:after="0" w:line="240" w:lineRule="auto"/>
        <w:ind w:right="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По выбору учителя могут быть освоены игры «Бояре», «Плетень», «Бабка-ёжка», «Заинька» и др. Важным результатом освоения данного блока является готов</w:t>
        <w:softHyphen/>
        <w:t>ность обучающихся играть в данные игры во время перемен и после уроков.</w:t>
      </w:r>
    </w:p>
    <w:p>
      <w:pPr>
        <w:pStyle w:val="Style46"/>
        <w:keepNext w:val="0"/>
        <w:keepLines w:val="0"/>
        <w:framePr w:w="8102" w:h="590" w:hRule="exact" w:wrap="none" w:vAnchor="page" w:hAnchor="page" w:x="707" w:y="6558"/>
        <w:widowControl w:val="0"/>
        <w:shd w:val="clear" w:color="auto" w:fill="auto"/>
        <w:tabs>
          <w:tab w:pos="650" w:val="left"/>
        </w:tabs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По выбору учителя отдельные сказания или примеры из эпоса народов России, например: якутского Олонхо, карело-финской Калевалы, калмыцкого Джангара,</w:t>
      </w:r>
    </w:p>
    <w:p>
      <w:pPr>
        <w:pStyle w:val="Style46"/>
        <w:keepNext w:val="0"/>
        <w:keepLines w:val="0"/>
        <w:framePr w:w="8102" w:h="590" w:hRule="exact" w:wrap="none" w:vAnchor="page" w:hAnchor="page" w:x="707" w:y="65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£ Нартского эпоса и т. 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"/>
        <w:keepNext w:val="0"/>
        <w:keepLines w:val="0"/>
        <w:framePr w:w="10603" w:h="221" w:hRule="exact" w:wrap="none" w:vAnchor="page" w:hAnchor="page" w:x="683" w:y="721"/>
        <w:widowControl w:val="0"/>
        <w:shd w:val="clear" w:color="auto" w:fill="auto"/>
        <w:bidi w:val="0"/>
        <w:spacing w:before="0" w:after="0" w:line="173" w:lineRule="auto"/>
        <w:ind w:left="33" w:right="10392" w:firstLine="0"/>
        <w:jc w:val="both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ПО</w:t>
        <w:br/>
        <w:t>го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7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пляски. Традици</w:t>
              <w:softHyphen/>
              <w:t>онные музыкальные инструменты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тембра музыкальных инструментов, отнесе</w:t>
              <w:softHyphen/>
              <w:t>ние к одной из групп (духовые, ударные, струнные). Разучивание, исполнение песен разных жанров, относя</w:t>
              <w:softHyphen/>
              <w:t>щихся к фольклору разных народов Российской Феде</w:t>
              <w:softHyphen/>
              <w:t>рации.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Импровизации, сочинение к ним ритмических аккомпа</w:t>
              <w:softHyphen/>
              <w:t>нементов (звучащими жестами, на ударных инструмен</w:t>
              <w:softHyphen/>
              <w:t>тах).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(см. выше) мелодий народных песен, прослеживание мелодии по нотной записи</w:t>
            </w:r>
          </w:p>
        </w:tc>
      </w:tr>
      <w:tr>
        <w:trPr>
          <w:trHeight w:val="25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Народные праздни</w:t>
              <w:softHyphen/>
              <w:t>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Обряды, игры, хороводы, празднич</w:t>
              <w:softHyphen/>
              <w:t>ная символика — на примере одного или нескольких народных праздников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праздничными обычаями, обрядами, быто</w:t>
              <w:softHyphen/>
              <w:t>вавшими ранее и сохранившимися сегодня у различных народностей Российской Федерации.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песен, реконструкция фрагмента обряда, участие в коллективной традиционной игре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фильма/ мультфильма, рассказывающего о символике фольклорного праздника.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театра, театрализованного представления. Участие в народных гуляньях на улицах родного города, посёлка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2853055</wp:posOffset>
                </wp:positionV>
                <wp:extent cx="108204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24.65000000000001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15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Ж)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Первые артисты, народный театр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Скоморохи.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Ярмарочный балаган.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Вертеп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Чтение учебных, справочных текстов по теме. Диалог с учителем.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скоморошин.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фильма/ мультфильма, фрагмента музыкально</w:t>
              <w:softHyphen/>
              <w:t>го спектакля. Творческий проект — театрализованная постановка</w:t>
            </w:r>
          </w:p>
        </w:tc>
      </w:tr>
      <w:tr>
        <w:trPr>
          <w:trHeight w:val="21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2—8 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 народов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Музыкальные традиции, особенно</w:t>
              <w:softHyphen/>
              <w:t>сти народной музыки республик Россий</w:t>
              <w:softHyphen/>
              <w:t>ской Федерации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3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 Жанры, интонации, музыкальные инструменты, музыканты- исполнители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особенностями музыкального фольклора различных народностей Российской Федерации. Опреде</w:t>
              <w:softHyphen/>
              <w:t>ление характерных черт, характеристика типичных элементов музыкального языка (ритм, лад, интонации). Разучивание песен, танцев, импровизация ритмических аккомпанементов на ударных инструментах.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3624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</w:tc>
      </w:tr>
    </w:tbl>
    <w:p>
      <w:pPr>
        <w:pStyle w:val="Style46"/>
        <w:keepNext w:val="0"/>
        <w:keepLines w:val="0"/>
        <w:framePr w:w="8112" w:h="2640" w:hRule="exact" w:wrap="none" w:vAnchor="page" w:hAnchor="page" w:x="707" w:y="4508"/>
        <w:widowControl w:val="0"/>
        <w:numPr>
          <w:ilvl w:val="0"/>
          <w:numId w:val="7"/>
        </w:numPr>
        <w:shd w:val="clear" w:color="auto" w:fill="auto"/>
        <w:tabs>
          <w:tab w:pos="641" w:val="left"/>
        </w:tabs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  <w:p>
      <w:pPr>
        <w:pStyle w:val="Style46"/>
        <w:keepNext w:val="0"/>
        <w:keepLines w:val="0"/>
        <w:framePr w:w="8112" w:h="2640" w:hRule="exact" w:wrap="none" w:vAnchor="page" w:hAnchor="page" w:x="707" w:y="4508"/>
        <w:widowControl w:val="0"/>
        <w:numPr>
          <w:ilvl w:val="0"/>
          <w:numId w:val="7"/>
        </w:numPr>
        <w:shd w:val="clear" w:color="auto" w:fill="auto"/>
        <w:tabs>
          <w:tab w:pos="650" w:val="left"/>
        </w:tabs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выбору учителя могут быть освоены традиционные игры территориально близ</w:t>
        <w:softHyphen/>
        <w:t>ких или, наоборот, далёких регионов. Важным результатом освоения данного бло</w:t>
        <w:softHyphen/>
        <w:t>ка является готовность обучающихся играть в данные игры во время перемен и после уроков.</w:t>
      </w:r>
    </w:p>
    <w:p>
      <w:pPr>
        <w:pStyle w:val="Style46"/>
        <w:keepNext w:val="0"/>
        <w:keepLines w:val="0"/>
        <w:framePr w:w="8112" w:h="2640" w:hRule="exact" w:wrap="none" w:vAnchor="page" w:hAnchor="page" w:x="707" w:y="4508"/>
        <w:widowControl w:val="0"/>
        <w:shd w:val="clear" w:color="auto" w:fill="auto"/>
        <w:bidi w:val="0"/>
        <w:spacing w:before="0" w:after="0"/>
        <w:ind w:left="0" w:right="0" w:firstLine="42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8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зависимости от выбранного варианта календарно-тематического планирования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</w:t>
        <w:softHyphen/>
        <w:t>ным самобытным явлениям, например: тувинское горловое пение, кавказская лез- К гинка, якутский варган, пентатонные лады в музыке республик Поволжья, Сибири.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310896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1089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244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3742690</wp:posOffset>
                </wp:positionV>
                <wp:extent cx="644017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94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310896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1089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244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Творческие, исследовательские проекты, школьные фестивали, посвящённые музыкальному творчеству народов России</w:t>
            </w:r>
          </w:p>
        </w:tc>
      </w:tr>
      <w:tr>
        <w:trPr>
          <w:trHeight w:val="33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И)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2—8 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 в твор</w:t>
              <w:softHyphen/>
              <w:t>честве професси</w:t>
              <w:softHyphen/>
              <w:t>ональных музы</w:t>
              <w:softHyphen/>
              <w:t>кантов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Собиратели фольклора.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Народные мелодии в обработке композиторов.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Народные жанры, интонации как основа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для композиторского творчества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 с учителем о значении фольклористики. Чтение учебных, популярных текстов о собирателях фольклора. Слушание музыки, созданной композиторами на основе народных жанров и интонаций. Определение приёмов обработки, развития народных мелодий.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народных песен в композитор</w:t>
              <w:softHyphen/>
              <w:t>ской обработке. Сравнение звучания одних и тех же мелодий в народном и композиторском варианте. Обсуж</w:t>
              <w:softHyphen/>
              <w:t>дение аргументированных оценочных суждений на основе сравнения.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Аналогии с изобразительным искусством — сравнение фотографий подлинных образцов народных промыслов (гжель, хохлома, Городецкая роспись и т. д.) с творче</w:t>
              <w:softHyphen/>
              <w:t>ством современных художников, модельеров, дизайнеров, работающих в соответствующих техниках росписи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="10603" w:h="4282" w:hRule="exact" w:wrap="none" w:vAnchor="page" w:hAnchor="page" w:x="683" w:y="692"/>
        <w:widowControl w:val="0"/>
        <w:shd w:val="clear" w:color="auto" w:fill="auto"/>
        <w:bidi w:val="0"/>
        <w:spacing w:before="0" w:after="60" w:line="240" w:lineRule="auto"/>
        <w:ind w:left="427" w:right="2477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«Музыка народов мира»</w:t>
      </w:r>
    </w:p>
    <w:p>
      <w:pPr>
        <w:pStyle w:val="Style37"/>
        <w:keepNext w:val="0"/>
        <w:keepLines w:val="0"/>
        <w:framePr w:w="10603" w:h="4282" w:hRule="exact" w:wrap="none" w:vAnchor="page" w:hAnchor="page" w:x="683" w:y="692"/>
        <w:widowControl w:val="0"/>
        <w:shd w:val="clear" w:color="auto" w:fill="auto"/>
        <w:bidi w:val="0"/>
        <w:spacing w:before="0" w:after="0"/>
        <w:ind w:left="427" w:right="2477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Данный модуль является продолжением и дополнением модуля «Народ</w:t>
        <w:t>-</w:t>
        <w:br/>
        <w:t>ная музыка России». «Между музыкой моего народа и музыкой других на</w:t>
        <w:t>-</w:t>
        <w:br/>
        <w:t>родов нет непереходимых границ» — тезис, выдвинутый Д. Б. Кабалев</w:t>
        <w:t>-</w:t>
        <w:br/>
        <w:t>ским во второй половине XX века, остаётся по-прежнему актуальным.</w:t>
        <w:br/>
        <w:t>Интонационная и жанровая близость русского, украинского и белорусского</w:t>
        <w:br/>
        <w:t>фольклора, межнациональные семьи с кавказскими, среднеазиатскими</w:t>
        <w:br/>
        <w:t>корнями — это реальная картина культурного разнообразия, сохраняюще</w:t>
        <w:t>-</w:t>
        <w:br/>
        <w:t>гося в современной России.</w:t>
      </w:r>
    </w:p>
    <w:p>
      <w:pPr>
        <w:pStyle w:val="Style37"/>
        <w:keepNext w:val="0"/>
        <w:keepLines w:val="0"/>
        <w:framePr w:w="10603" w:h="4282" w:hRule="exact" w:wrap="none" w:vAnchor="page" w:hAnchor="page" w:x="683" w:y="692"/>
        <w:widowControl w:val="0"/>
        <w:shd w:val="clear" w:color="auto" w:fill="auto"/>
        <w:bidi w:val="0"/>
        <w:spacing w:before="0" w:after="0"/>
        <w:ind w:left="440" w:right="2477" w:firstLine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менее важным фактором является принципиальная многомерность со</w:t>
        <w:t>-</w:t>
        <w:br/>
        <w:t>временной культуры, вбирающей в себя национальные традиции и стили</w:t>
        <w:br/>
        <w:t>народов всего мира. Изучение данного модуля в начальной школе соответ</w:t>
        <w:t>-</w:t>
        <w:br/>
        <w:t>ствует не только современному облику музыкального искусства, но и прин</w:t>
        <w:t>-</w:t>
        <w:br/>
        <w:t>ципиальным установкам концепции базовых национальных ценностей. По</w:t>
        <w:t>-</w:t>
        <w:br/>
        <w:t>нимание и принятие через освоение произведений искусства — наиболее</w:t>
        <w:br/>
        <w:t>эффективный способ предупреждения этнических и расовых предрассудков,</w:t>
        <w:br/>
        <w:t>воспитания уважения к представителям других народов и религий.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4186"/>
        <w:gridCol w:w="3638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01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наших соседей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 и музыкальные традиции Белоруссии, Украины, Прибалтики (песни, танцы, обычаи, музыкальные инструменты)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81" w:wrap="none" w:vAnchor="page" w:hAnchor="page" w:x="1134" w:y="530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особенностями музы</w:t>
              <w:softHyphen/>
              <w:t>кального фольклора народов других стран. Определение характерных черт, типичных элементов музы-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02" w:hRule="exact" w:wrap="none" w:vAnchor="page" w:hAnchor="page" w:x="716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4186"/>
        <w:gridCol w:w="3638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3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Кавказ</w:t>
              <w:softHyphen/>
              <w:t>ские мелодии и ритмы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Музыкальные традиции и праздники, народные инструменты и жанры. Компо</w:t>
              <w:softHyphen/>
              <w:t>зиторы и музыканты-исполнители Грузии, Армении, Азербайджана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 Близость музы</w:t>
              <w:softHyphen/>
              <w:t>кальной культуры этих стран с российски</w:t>
              <w:softHyphen/>
              <w:t>ми республиками Северного Кавказа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кального языка (ритм, лад, интона</w:t>
              <w:softHyphen/>
              <w:t>ции).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внешним видом, особенностями исполнения и звуча</w:t>
              <w:softHyphen/>
              <w:t>ния народных инструментов. Определение на слух тембров ин</w:t>
              <w:softHyphen/>
              <w:t>струментов.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Классификация на группы духовых, ударных, струнных.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тембров народных инструментов. Двигательная игра — импровиза</w:t>
              <w:softHyphen/>
              <w:t>ция-подражание игре на музыкаль</w:t>
              <w:softHyphen/>
              <w:t>ных инструментах.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интонаций, жанров, ладов, инструментов других народов с фольклорными элементами наро- дов России.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 выбор или факультативно: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 духовых инструментах народных</w:t>
            </w:r>
          </w:p>
        </w:tc>
      </w:tr>
      <w:tr>
        <w:trPr>
          <w:trHeight w:val="7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Европы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Танцевальный и песенный фольклор европейских народов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8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 Канон. Странствую</w:t>
              <w:softHyphen/>
              <w:t>щие музыканты. Карнавал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995"/>
            </w:pPr>
          </w:p>
        </w:tc>
      </w:tr>
      <w:tr>
        <w:trPr>
          <w:trHeight w:val="118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Испании и Латин</w:t>
              <w:softHyphen/>
              <w:t>ской Америки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Фламенко. Искусство игры на гитаре, кастаньеты, латиноамериканские ударные инструменты. Танцевальные жанры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4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 Профессиональные композиторы и испол</w:t>
              <w:softHyphen/>
              <w:t>нители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5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995"/>
            </w:pPr>
          </w:p>
        </w:tc>
      </w:tr>
      <w:tr>
        <w:trPr>
          <w:trHeight w:val="9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США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Смешение традиций и культур в музыке Северной Америки. Африканские ритмы, трудовые песни негров. Спиричуэле. Джаз. Творчество Дж. Гершвина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995"/>
            </w:pP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Японии и Китая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Древние истоки музыкальной культуры стран Юго-Восточной Азии. Император</w:t>
              <w:softHyphen/>
              <w:t>ские церемонии, музыкальные инструмен</w:t>
              <w:softHyphen/>
              <w:t>ты. Пентатоника</w:t>
            </w: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995"/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1987550</wp:posOffset>
                </wp:positionV>
                <wp:extent cx="108204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156.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4186"/>
        <w:gridCol w:w="3638"/>
      </w:tblGrid>
      <w:tr>
        <w:trPr>
          <w:trHeight w:val="13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Ж)</w:t>
            </w:r>
          </w:p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Средней Азии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Музыкальные традиции и праздники, народные инструменты и современные исполнители Казахстана, Киргизии, и других стран региона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мелодий, прослеживание их по нотной записи.</w:t>
            </w:r>
          </w:p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Творческие, исследовательские проекты, школьные фестивали, посвящённые музыкальной культуре народов мира</w:t>
            </w:r>
          </w:p>
        </w:tc>
      </w:tr>
      <w:tr>
        <w:trPr>
          <w:trHeight w:val="94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</w:t>
            </w:r>
          </w:p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80" w:after="0" w:line="226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Певец своего народа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Интонации народной музыки в творчестве зарубежных композиторов — ярких представителей национального музыкаль</w:t>
              <w:softHyphen/>
              <w:t>ного стиля своей страны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7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26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творчеством компози</w:t>
              <w:softHyphen/>
              <w:t>торов. Сравнение их сочинений с народной музыкой. Определение формы, принципа развития фольк-</w:t>
            </w:r>
          </w:p>
        </w:tc>
      </w:tr>
    </w:tbl>
    <w:p>
      <w:pPr>
        <w:pStyle w:val="Style46"/>
        <w:keepNext w:val="0"/>
        <w:keepLines w:val="0"/>
        <w:framePr w:w="7766" w:h="2981" w:hRule="exact" w:wrap="none" w:vAnchor="page" w:hAnchor="page" w:x="1057" w:y="3150"/>
        <w:widowControl w:val="0"/>
        <w:numPr>
          <w:ilvl w:val="0"/>
          <w:numId w:val="9"/>
        </w:numPr>
        <w:shd w:val="clear" w:color="auto" w:fill="auto"/>
        <w:tabs>
          <w:tab w:pos="626" w:val="left"/>
        </w:tabs>
        <w:bidi w:val="0"/>
        <w:spacing w:before="0" w:after="0"/>
        <w:ind w:right="0" w:hanging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данного блока рекомендуется в первую очередь в классах с межнацио</w:t>
        <w:softHyphen/>
        <w:t>нальным составом обучающихся.</w:t>
      </w:r>
    </w:p>
    <w:p>
      <w:pPr>
        <w:pStyle w:val="Style46"/>
        <w:keepNext w:val="0"/>
        <w:keepLines w:val="0"/>
        <w:framePr w:w="7766" w:h="2981" w:hRule="exact" w:wrap="none" w:vAnchor="page" w:hAnchor="page" w:x="1057" w:y="3150"/>
        <w:widowControl w:val="0"/>
        <w:numPr>
          <w:ilvl w:val="0"/>
          <w:numId w:val="9"/>
        </w:numPr>
        <w:shd w:val="clear" w:color="auto" w:fill="auto"/>
        <w:tabs>
          <w:tab w:pos="630" w:val="left"/>
        </w:tabs>
        <w:bidi w:val="0"/>
        <w:spacing w:before="0" w:after="0"/>
        <w:ind w:right="0" w:hanging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выбор учителя здесь могут быть представлены творческие портреты А. Хача</w:t>
        <w:softHyphen/>
        <w:t>туряна, А. Бабаджаняна, О. Тактакишвили, К. Караева, Дж. Гаспаряна и др.</w:t>
      </w:r>
    </w:p>
    <w:p>
      <w:pPr>
        <w:pStyle w:val="Style46"/>
        <w:keepNext w:val="0"/>
        <w:keepLines w:val="0"/>
        <w:framePr w:w="7766" w:h="2981" w:hRule="exact" w:wrap="none" w:vAnchor="page" w:hAnchor="page" w:x="1057" w:y="3150"/>
        <w:widowControl w:val="0"/>
        <w:shd w:val="clear" w:color="auto" w:fill="auto"/>
        <w:bidi w:val="0"/>
        <w:spacing w:before="0" w:after="0"/>
        <w:ind w:right="0" w:hanging="24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8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 выбору учителя в данном блоке могут быть представлены итальянские, фран</w:t>
        <w:softHyphen/>
        <w:t>цузские, немецкие, польские, норвежские народные песни и танцы. В календар</w:t>
        <w:softHyphen/>
        <w:t>но-тематическом планировании данный блок рекомендуется давать в сопоставле</w:t>
        <w:softHyphen/>
        <w:t>нии с блоком И) этого же модуля.</w:t>
      </w:r>
    </w:p>
    <w:p>
      <w:pPr>
        <w:pStyle w:val="Style46"/>
        <w:keepNext w:val="0"/>
        <w:keepLines w:val="0"/>
        <w:framePr w:w="7766" w:h="2981" w:hRule="exact" w:wrap="none" w:vAnchor="page" w:hAnchor="page" w:x="1057" w:y="3150"/>
        <w:widowControl w:val="0"/>
        <w:numPr>
          <w:ilvl w:val="0"/>
          <w:numId w:val="11"/>
        </w:numPr>
        <w:shd w:val="clear" w:color="auto" w:fill="auto"/>
        <w:tabs>
          <w:tab w:pos="635" w:val="left"/>
        </w:tabs>
        <w:bidi w:val="0"/>
        <w:spacing w:before="0" w:after="0"/>
        <w:ind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выбор учителя могут быть представлены болеро, фанданго, хота, танго, самба, румба, ча-ча-ча, сальса, босса-нова и др.</w:t>
      </w:r>
    </w:p>
    <w:p>
      <w:pPr>
        <w:pStyle w:val="Style46"/>
        <w:keepNext w:val="0"/>
        <w:keepLines w:val="0"/>
        <w:framePr w:w="7766" w:h="2981" w:hRule="exact" w:wrap="none" w:vAnchor="page" w:hAnchor="page" w:x="1057" w:y="3150"/>
        <w:widowControl w:val="0"/>
        <w:numPr>
          <w:ilvl w:val="0"/>
          <w:numId w:val="11"/>
        </w:numPr>
        <w:shd w:val="clear" w:color="auto" w:fill="auto"/>
        <w:tabs>
          <w:tab w:pos="630" w:val="left"/>
        </w:tabs>
        <w:bidi w:val="0"/>
        <w:spacing w:before="0" w:after="0"/>
        <w:ind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выбор учителя могут быть представлены несколько творческих портретов. Сре</w:t>
        <w:softHyphen/>
        <w:t>ди них, например: Э. Гранадос, М. де Фалья, И. Альбенис. П. де Сарасате, X. Кар</w:t>
        <w:softHyphen/>
        <w:t>рерас, М. Кабалье, Э. Вила-Лобос, А. Пьяццолла.</w:t>
      </w:r>
    </w:p>
    <w:p>
      <w:pPr>
        <w:pStyle w:val="Style46"/>
        <w:keepNext w:val="0"/>
        <w:keepLines w:val="0"/>
        <w:framePr w:w="7766" w:h="2981" w:hRule="exact" w:wrap="none" w:vAnchor="page" w:hAnchor="page" w:x="1057" w:y="3150"/>
        <w:widowControl w:val="0"/>
        <w:numPr>
          <w:ilvl w:val="0"/>
          <w:numId w:val="11"/>
        </w:numPr>
        <w:shd w:val="clear" w:color="auto" w:fill="auto"/>
        <w:tabs>
          <w:tab w:pos="630" w:val="left"/>
        </w:tabs>
        <w:bidi w:val="0"/>
        <w:spacing w:before="0" w:after="0"/>
        <w:ind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данного блока рекомендуется в первую очередь в классах с межнацио</w:t>
        <w:softHyphen/>
        <w:t>нальным составом обучающихся.</w:t>
      </w:r>
    </w:p>
    <w:p>
      <w:pPr>
        <w:pStyle w:val="Style46"/>
        <w:keepNext w:val="0"/>
        <w:keepLines w:val="0"/>
        <w:framePr w:w="7766" w:h="984" w:hRule="exact" w:wrap="none" w:vAnchor="page" w:hAnchor="page" w:x="1057" w:y="6164"/>
        <w:widowControl w:val="0"/>
        <w:numPr>
          <w:ilvl w:val="0"/>
          <w:numId w:val="13"/>
        </w:numPr>
        <w:shd w:val="clear" w:color="auto" w:fill="auto"/>
        <w:tabs>
          <w:tab w:pos="621" w:val="left"/>
        </w:tabs>
        <w:bidi w:val="0"/>
        <w:spacing w:before="0" w:after="0"/>
        <w:ind w:right="0" w:hanging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Данный блок рекомендуется давать в сопоставлении с блоком И) модуля «Народ</w:t>
        <w:softHyphen/>
        <w:t>ная музыка России». По аналогии с музыкой русских композиторов, которые раз</w:t>
        <w:softHyphen/>
        <w:t>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4186"/>
        <w:gridCol w:w="3638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7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И)</w:t>
            </w:r>
          </w:p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 культур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Культурные связи между музыкантами разных стран.</w:t>
            </w:r>
          </w:p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</w:t>
              <w:softHyphen/>
              <w:t>торов)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лорного музыкального материала. Вокализация наиболее ярких тем инструментальных сочинений. Разучивание, исполнение доступных вокальных сочинений.</w:t>
            </w:r>
          </w:p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 выбор или факультативно: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на клавишных или</w:t>
            </w:r>
          </w:p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духовых инструментах композитор</w:t>
              <w:softHyphen/>
              <w:t>ских мелодий, прослеживание их по нотной записи.</w:t>
            </w:r>
          </w:p>
          <w:p>
            <w:pPr>
              <w:pStyle w:val="Style2"/>
              <w:keepNext w:val="0"/>
              <w:keepLines w:val="0"/>
              <w:framePr w:w="10152" w:h="354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Творческие, исследовательские проекты, посвящённые выдающимся композиторам</w:t>
            </w:r>
          </w:p>
        </w:tc>
      </w:tr>
    </w:tbl>
    <w:p>
      <w:pPr>
        <w:pStyle w:val="Style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4123690</wp:posOffset>
                </wp:positionV>
                <wp:extent cx="1082040" cy="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324.69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="10570" w:h="2501" w:hRule="exact" w:wrap="none" w:vAnchor="page" w:hAnchor="page" w:x="716" w:y="692"/>
        <w:widowControl w:val="0"/>
        <w:shd w:val="clear" w:color="auto" w:fill="auto"/>
        <w:bidi w:val="0"/>
        <w:spacing w:before="0" w:after="60" w:line="240" w:lineRule="auto"/>
        <w:ind w:left="394" w:right="2477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«Духовная музыка»</w:t>
      </w:r>
    </w:p>
    <w:p>
      <w:pPr>
        <w:pStyle w:val="Style37"/>
        <w:keepNext w:val="0"/>
        <w:keepLines w:val="0"/>
        <w:framePr w:w="10570" w:h="2501" w:hRule="exact" w:wrap="none" w:vAnchor="page" w:hAnchor="page" w:x="716" w:y="692"/>
        <w:widowControl w:val="0"/>
        <w:shd w:val="clear" w:color="auto" w:fill="auto"/>
        <w:bidi w:val="0"/>
        <w:spacing w:before="0" w:after="0" w:line="254" w:lineRule="auto"/>
        <w:ind w:left="394" w:right="2477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Музыкальная культура Европы и России на протяжении нескольких сто</w:t>
        <w:t>-</w:t>
        <w:br/>
        <w:t>летий была представлена тремя главными направлениями — музыкой на</w:t>
        <w:t>-</w:t>
        <w:br/>
        <w:t>родной, духовной и светской. В рамках религиозной культуры были созданы</w:t>
        <w:br/>
        <w:t>подлинные шедевры музыкального искусства. Изучение данного модуля</w:t>
        <w:br/>
        <w:t>поддерживает баланс, позволяет в рамках календарно-тематического пла</w:t>
        <w:t>-</w:t>
        <w:br/>
        <w:t>нирования представить обучающимся максимально широкую сферу бытова</w:t>
        <w:t>-</w:t>
        <w:br/>
        <w:t>ния музыкального искусства (варианты № 1, 3). Однако знакомство с от</w:t>
        <w:t>-</w:t>
        <w:br/>
        <w:t>дельными произведениями, шедеврами духовной музыки возможно и</w:t>
        <w:br/>
        <w:t>в рамках изучения других модулей (вариант № 2).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1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Звучание храма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Колокола.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Колокольные звоны (благовест, трезвон и др.).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Звонарские приговорки.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Колокольность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музыке русских композиторов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музыки русских композиторов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с ярко выра</w:t>
              <w:softHyphen/>
              <w:t>женным изобразительным элементом колокольности. Выявление, обсуждение характера, выразительных средств, использованных композитором.</w:t>
            </w:r>
          </w:p>
          <w:p>
            <w:pPr>
              <w:pStyle w:val="Style2"/>
              <w:keepNext w:val="0"/>
              <w:keepLines w:val="0"/>
              <w:framePr w:w="10152" w:h="2942" w:wrap="none" w:vAnchor="page" w:hAnchor="page" w:x="1134" w:y="34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Двигательная импровизация — имитация движений звонаря на колокольне.</w:t>
            </w:r>
          </w:p>
        </w:tc>
      </w:tr>
    </w:tbl>
    <w:p>
      <w:pPr>
        <w:pStyle w:val="Style46"/>
        <w:keepNext w:val="0"/>
        <w:keepLines w:val="0"/>
        <w:framePr w:w="8102" w:h="638" w:hRule="exact" w:wrap="none" w:vAnchor="page" w:hAnchor="page" w:x="716" w:y="6510"/>
        <w:widowControl w:val="0"/>
        <w:shd w:val="clear" w:color="auto" w:fill="auto"/>
        <w:bidi w:val="0"/>
        <w:spacing w:before="0" w:after="0" w:line="230" w:lineRule="auto"/>
        <w:ind w:left="0" w:right="0" w:firstLine="40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 выбору учителя в данном блоке могут звучать фрагменты из музыкальных произведений М. П. Мусоргского, П. И. Чайковского, М. И. Глинки, С. В. Рахма- ю нинова и др.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63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Ритмические и артикуляционные упражнения на основе звонарских приговорок.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документального фильма о колоколах.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Сочинение, исполнение на фортепиано, синтезаторе или металлофонах композиции (импровизации), имитирую</w:t>
              <w:softHyphen/>
              <w:t>щей звучание колоколов</w:t>
            </w:r>
          </w:p>
        </w:tc>
      </w:tr>
      <w:tr>
        <w:trPr>
          <w:trHeight w:val="24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Песни верую</w:t>
              <w:softHyphen/>
              <w:t>щих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Молитва, хорал, песнопение, духовный стих. Образы духовной музыки в творчестве композиторов- классиков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Слушание, разучивание, исполнение вокальных произве</w:t>
              <w:softHyphen/>
              <w:t>дений религиозного содержания. Диалог с учителем о характере музыки, манере исполнения, выразительных средствах.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произведениями светской музыки, в кото</w:t>
              <w:softHyphen/>
              <w:t>рых воплощены молитвенные интонации, используется хоральный склад звучания.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документального фильма о значении молитвы. Рисование по мотивам прослушанных музыкальных произведений</w:t>
            </w:r>
          </w:p>
        </w:tc>
      </w:tr>
      <w:tr>
        <w:trPr>
          <w:trHeight w:val="122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Инстру</w:t>
              <w:softHyphen/>
              <w:t>менталь</w:t>
              <w:softHyphen/>
              <w:t>ная музыка в церкви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 и его роль в богослужении. Творчество И. С. Баха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Чтение учебных и художественных текстов, посвящённых истории создания, устройству органа, его роли в католи</w:t>
              <w:softHyphen/>
              <w:t>ческом и протестантском богослужении. Ответы на вопросы учителя.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3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органной музыки И. С. Баха. Описание впечат</w:t>
              <w:softHyphen/>
              <w:t>ления от восприятия, характеристика музыкально-выра</w:t>
              <w:softHyphen/>
              <w:t>зительных средств.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Игровая имитация особенностей игры на органе (во время слушания).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</w:t>
              <w:softHyphen/>
              <w:t>кального образа.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органной музыки. Рассматривание иллюстраций, изображений органа. Проблемная ситуация — выдвижение гипотез о принци</w:t>
              <w:softHyphen/>
              <w:t>пах работы этого музыкального инструмента. Просмотр познавательного фильма об органе. Литературное, художественное творчество на основе музыкальных впечатлений от восприятия органной музыки</w:t>
            </w:r>
          </w:p>
        </w:tc>
      </w:tr>
      <w:tr>
        <w:trPr>
          <w:trHeight w:val="2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</w:t>
              <w:softHyphen/>
              <w:t>ство Русской право</w:t>
              <w:softHyphen/>
              <w:t>славной церкви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право</w:t>
              <w:softHyphen/>
              <w:t>славном храме. Традиции исполне</w:t>
              <w:softHyphen/>
              <w:t>ния, жанры (тропарь, стихира, величание и др.).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и живопись, посвящённые святым. Образы Христа, Богородицы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Сопоставление произведений музыки и живописи, посвя</w:t>
              <w:softHyphen/>
              <w:t>щённых святым, Христу, Богородице.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храма.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Поиск в Интернете информации о Крещении Руси, святых, об иконах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3742690</wp:posOffset>
                </wp:positionV>
                <wp:extent cx="1082040" cy="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94.69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7"/>
        <w:keepNext w:val="0"/>
        <w:keepLines w:val="0"/>
        <w:framePr w:w="178" w:h="187" w:hRule="exact"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19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уч.</w:t>
            </w:r>
          </w:p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Религи</w:t>
              <w:softHyphen/>
              <w:t>озные праздни</w:t>
              <w:softHyphen/>
              <w:t>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Праздничная служ</w:t>
              <w:softHyphen/>
              <w:t>ба, вокальная</w:t>
            </w:r>
          </w:p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хоровая) музыка религиозного содержания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музыкальных фрагментов праздничных бого</w:t>
              <w:softHyphen/>
              <w:t>служений, определение характера музыки, её религиозно</w:t>
              <w:softHyphen/>
              <w:t>го содержания.</w:t>
            </w:r>
          </w:p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Разучивание (с опорой на нотный текст), исполнение доступных вокальных произведений духовной музыки.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фильма, посвящённого религиозным праздни</w:t>
              <w:softHyphen/>
              <w:t>кам.</w:t>
            </w:r>
          </w:p>
          <w:p>
            <w:pPr>
              <w:pStyle w:val="Style2"/>
              <w:keepNext w:val="0"/>
              <w:keepLines w:val="0"/>
              <w:framePr w:w="10152" w:h="3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духовной музыки. Исследовательские проекты, посвящённые музыке рели</w:t>
              <w:softHyphen/>
              <w:t>гиозных праздников</w:t>
            </w:r>
          </w:p>
        </w:tc>
      </w:tr>
    </w:tbl>
    <w:p>
      <w:pPr>
        <w:pStyle w:val="Style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="7699" w:h="1248" w:hRule="exact" w:wrap="none" w:vAnchor="page" w:hAnchor="page" w:x="1115" w:y="5905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Данный блок позволяет сосредоточиться на религиозных праздниках той конфес</w:t>
        <w:softHyphen/>
        <w:t>сии, которая наиболее почитаема в данном регионе. В рамках православной тра</w:t>
        <w:softHyphen/>
        <w:t>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3742690</wp:posOffset>
                </wp:positionV>
                <wp:extent cx="1082040" cy="0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94.69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="10579" w:h="1733" w:hRule="exact" w:wrap="none" w:vAnchor="page" w:hAnchor="page" w:x="707" w:y="692"/>
        <w:widowControl w:val="0"/>
        <w:shd w:val="clear" w:color="auto" w:fill="auto"/>
        <w:bidi w:val="0"/>
        <w:spacing w:before="0" w:after="60" w:line="240" w:lineRule="auto"/>
        <w:ind w:left="403" w:right="2482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5 «Классическая музыка»</w:t>
      </w:r>
    </w:p>
    <w:p>
      <w:pPr>
        <w:pStyle w:val="Style37"/>
        <w:keepNext w:val="0"/>
        <w:keepLines w:val="0"/>
        <w:framePr w:w="10579" w:h="1733" w:hRule="exact" w:wrap="none" w:vAnchor="page" w:hAnchor="page" w:x="707" w:y="692"/>
        <w:widowControl w:val="0"/>
        <w:shd w:val="clear" w:color="auto" w:fill="auto"/>
        <w:bidi w:val="0"/>
        <w:spacing w:before="0" w:after="0" w:line="240" w:lineRule="auto"/>
        <w:ind w:left="403" w:right="2482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Данный модуль является одним из важнейших. Шедевры мировой музы</w:t>
        <w:t>-</w:t>
        <w:br/>
        <w:t>кальной классики составляют золотой фонд музыкальной культуры. Прове</w:t>
        <w:t>-</w:t>
        <w:br/>
        <w:t>ренные временем образцы камерных и симфонических сочинений позволя</w:t>
        <w:t>-</w:t>
        <w:br/>
        <w:t>ют раскрыть перед обучающимися богатую палитру мыслей и чувств,</w:t>
        <w:br/>
        <w:t>воплощённую в звуках музыкальным гением великих композиторов, воспи</w:t>
        <w:t>-</w:t>
        <w:br/>
        <w:t>тывать их музыкальный вкус на подлинно художественных произведениях.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0,5—1 уч.</w:t>
            </w:r>
          </w:p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Компо</w:t>
              <w:softHyphen/>
              <w:t>зитор — исполни</w:t>
              <w:softHyphen/>
              <w:t>тель — слуша</w:t>
              <w:softHyphen/>
              <w:t>тель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Кого называют композитором, исполнителем? Нужно ли учиться слушать музыку? Что значит «уметь слушать музыку»? Концерт, концерт</w:t>
              <w:softHyphen/>
              <w:t>ный зал.</w:t>
            </w:r>
          </w:p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поведения в концертном зале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видеозаписи концерта. Слушание музыки, рассматривание иллюстраций. Диалог с учителем по теме занятия. «Я — исполнитель». Игра — имитация исполни</w:t>
              <w:softHyphen/>
              <w:t>тельских движений. Игра «Я — композитор» (сочинение небольших попевок, мелодических фраз).</w:t>
            </w:r>
          </w:p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Освоение правил поведения на концерте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</w:t>
            </w:r>
          </w:p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«Как на концерте» — выступление учителя или одно</w:t>
              <w:softHyphen/>
              <w:t>классника, обучающегося в музыкальной школе, с испол</w:t>
              <w:softHyphen/>
              <w:t>нением краткого музыкального произведения.</w:t>
            </w:r>
          </w:p>
          <w:p>
            <w:pPr>
              <w:pStyle w:val="Style2"/>
              <w:keepNext w:val="0"/>
              <w:keepLines w:val="0"/>
              <w:framePr w:w="10152" w:h="3139" w:wrap="none" w:vAnchor="page" w:hAnchor="page" w:x="1134" w:y="26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классической музыки</w:t>
            </w:r>
          </w:p>
        </w:tc>
      </w:tr>
    </w:tbl>
    <w:p>
      <w:pPr>
        <w:pStyle w:val="Style46"/>
        <w:keepNext w:val="0"/>
        <w:keepLines w:val="0"/>
        <w:framePr w:w="8107" w:h="1238" w:hRule="exact" w:wrap="none" w:vAnchor="page" w:hAnchor="page" w:x="707" w:y="5905"/>
        <w:widowControl w:val="0"/>
        <w:shd w:val="clear" w:color="auto" w:fill="auto"/>
        <w:bidi w:val="0"/>
        <w:spacing w:before="0" w:after="0" w:line="240" w:lineRule="auto"/>
        <w:ind w:left="0" w:right="0" w:firstLine="42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данном блоке необходимо познакомить учащихся с основными правилами по</w:t>
        <w:softHyphen/>
        <w:t>ведения во время слушания музыки (во время звучания музыки нельзя шуметь и разговаривать; если в зале (классе) звучит музыка — нужно дождаться окончания звучания за дверью; после исполнения музыкального произведения слушатели благодарят музыкантов аплодисментами и т. д.) и в дальнейшем тщательно сле- £ дить за их выполнением.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0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Компози</w:t>
              <w:softHyphen/>
              <w:t>торы — детям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Детская музыка П. И. Чайковского, С. С. Прокофьева, Д. Б. Кабалевского и др.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жанра. Песня, танец, марш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Вокализация, исполнение мелодий инструментальных пьес со словами. 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</w:p>
        </w:tc>
      </w:tr>
      <w:tr>
        <w:trPr>
          <w:trHeight w:val="24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Оркестр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Оркестр — большой коллектив музыкан</w:t>
              <w:softHyphen/>
              <w:t>тов. Дирижёр, партитура, репети</w:t>
              <w:softHyphen/>
              <w:t>ция. Жанр концер</w:t>
              <w:softHyphen/>
              <w:t>та — музыкальное соревнование солиста с оркестром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музыки в исполнении оркестра. Просмотр видеозаписи. Диалог с учителем о роли дирижёра. «Я — дирижёр» — игра — имитация дирижёрских жестов во время звучания музыки.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песен соответствующей тематики.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Знакомство с принципом расположения партий в партитуре. Разучивание, исполнение (с ориентацией на нотную запись) ритмической партитуры для 2—3 ударных инструментов.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 по группам — сочинение своего варианта ритмиче</w:t>
              <w:softHyphen/>
              <w:t>ской партитуры</w:t>
            </w:r>
          </w:p>
        </w:tc>
      </w:tr>
      <w:tr>
        <w:trPr>
          <w:trHeight w:val="7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19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кальные инстру-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Рояль и пианино.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изобретения фортепиано, «секрет»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многообразием красок фортепиано. Слушание фортепианных пьес в исполнении известных пианистов. «Я — пианист» — игра — имитация исполнительских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3145790</wp:posOffset>
                </wp:positionV>
                <wp:extent cx="1082040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47.69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26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11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менты.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Форте</w:t>
              <w:softHyphen/>
              <w:t>пиано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названия инструмен</w:t>
              <w:softHyphen/>
              <w:t>та (форте + пиано).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«Предки» и «наслед</w:t>
              <w:softHyphen/>
              <w:t>ники» фортепиано (клавесин, синте</w:t>
              <w:softHyphen/>
              <w:t>затор)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движений во время звучания музыки.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</w:t>
              <w:softHyphen/>
              <w:t>ных регистрах, разными штрихами). Игра на фортепиано в ансамбле с учителем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2 * * * * *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фортепианной музыки.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Разбираем инструмент — наглядная демонстрация вну</w:t>
              <w:softHyphen/>
              <w:t>треннего устройства акустического пианино.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</w:t>
            </w:r>
          </w:p>
        </w:tc>
      </w:tr>
      <w:tr>
        <w:trPr>
          <w:trHeight w:val="14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18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1—2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кальные инстру</w:t>
              <w:softHyphen/>
              <w:t>менты. Флейта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Предки современной флейты. Легенда о нимфе Сиринкс.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для флейты соло, флейты в со</w:t>
              <w:softHyphen/>
              <w:t>провождении форте</w:t>
              <w:softHyphen/>
              <w:t>пиано, оркестра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8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внешним видом, устройством и тембрами классических музыкальных инструментов.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музыкальных фрагментов в исполнении извест</w:t>
              <w:softHyphen/>
              <w:t>ных музыкантов-инструменталистов.</w:t>
            </w:r>
          </w:p>
          <w:p>
            <w:pPr>
              <w:pStyle w:val="Style2"/>
              <w:keepNext w:val="0"/>
              <w:keepLines w:val="0"/>
              <w:framePr w:w="10152" w:h="411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Чтение учебных текстов, сказок и легенд, рассказываю</w:t>
              <w:softHyphen/>
              <w:t>щих о музыкальных инструментах, истории их появления</w:t>
            </w:r>
          </w:p>
        </w:tc>
      </w:tr>
    </w:tbl>
    <w:p>
      <w:pPr>
        <w:pStyle w:val="Style46"/>
        <w:keepNext w:val="0"/>
        <w:keepLines w:val="0"/>
        <w:framePr w:w="8117" w:h="211" w:hRule="exact" w:wrap="none" w:vAnchor="page" w:hAnchor="page" w:x="702" w:y="4969"/>
        <w:widowControl w:val="0"/>
        <w:numPr>
          <w:ilvl w:val="0"/>
          <w:numId w:val="15"/>
        </w:numPr>
        <w:shd w:val="clear" w:color="auto" w:fill="auto"/>
        <w:tabs>
          <w:tab w:pos="646" w:val="left"/>
        </w:tabs>
        <w:bidi w:val="0"/>
        <w:spacing w:before="0" w:after="0" w:line="228" w:lineRule="auto"/>
        <w:ind w:left="0" w:right="0" w:firstLine="4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данном блоке внимание учащихся по традиции может быть сосредоточено на</w:t>
      </w:r>
    </w:p>
    <w:p>
      <w:pPr>
        <w:pStyle w:val="Style46"/>
        <w:keepNext w:val="0"/>
        <w:keepLines w:val="0"/>
        <w:framePr w:w="8117" w:h="163" w:hRule="exact" w:wrap="none" w:vAnchor="page" w:hAnchor="page" w:x="702" w:y="5214"/>
        <w:widowControl w:val="0"/>
        <w:shd w:val="clear" w:color="auto" w:fill="auto"/>
        <w:tabs>
          <w:tab w:pos="866" w:val="left"/>
        </w:tabs>
        <w:bidi w:val="0"/>
        <w:spacing w:before="0" w:after="0" w:line="228" w:lineRule="auto"/>
        <w:ind w:left="0" w:right="0" w:firstLine="6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звучании Первого концерта для фортепиано с оркестром П. И. Чайковского. Од</w:t>
        <w:softHyphen/>
      </w:r>
    </w:p>
    <w:p>
      <w:pPr>
        <w:pStyle w:val="Style46"/>
        <w:keepNext w:val="0"/>
        <w:keepLines w:val="0"/>
        <w:framePr w:w="8117" w:h="125" w:hRule="exact" w:wrap="none" w:vAnchor="page" w:hAnchor="page" w:x="702" w:y="5444"/>
        <w:widowControl w:val="0"/>
        <w:shd w:val="clear" w:color="auto" w:fill="auto"/>
        <w:tabs>
          <w:tab w:pos="886" w:val="left"/>
        </w:tabs>
        <w:bidi w:val="0"/>
        <w:spacing w:before="0" w:after="0" w:line="228" w:lineRule="auto"/>
        <w:ind w:left="0" w:right="0" w:firstLine="6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нако возможна и равноценная замена на концерт другого композитора с другим</w:t>
      </w:r>
    </w:p>
    <w:p>
      <w:pPr>
        <w:pStyle w:val="Style46"/>
        <w:keepNext w:val="0"/>
        <w:keepLines w:val="0"/>
        <w:framePr w:w="8117" w:h="125" w:hRule="exact" w:wrap="none" w:vAnchor="page" w:hAnchor="page" w:x="702" w:y="5636"/>
        <w:widowControl w:val="0"/>
        <w:shd w:val="clear" w:color="auto" w:fill="auto"/>
        <w:tabs>
          <w:tab w:pos="866" w:val="left"/>
        </w:tabs>
        <w:bidi w:val="0"/>
        <w:spacing w:before="0" w:after="0" w:line="228" w:lineRule="auto"/>
        <w:ind w:left="0" w:right="0" w:firstLine="6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солирующим инструментом.</w:t>
      </w:r>
    </w:p>
    <w:p>
      <w:pPr>
        <w:pStyle w:val="Style46"/>
        <w:keepNext w:val="0"/>
        <w:keepLines w:val="0"/>
        <w:framePr w:w="8117" w:h="557" w:hRule="exact" w:wrap="none" w:vAnchor="page" w:hAnchor="page" w:x="702" w:y="5795"/>
        <w:widowControl w:val="0"/>
        <w:numPr>
          <w:ilvl w:val="0"/>
          <w:numId w:val="17"/>
        </w:numPr>
        <w:shd w:val="clear" w:color="auto" w:fill="auto"/>
        <w:tabs>
          <w:tab w:pos="650" w:val="left"/>
        </w:tabs>
        <w:bidi w:val="0"/>
        <w:spacing w:before="0" w:after="0" w:line="228" w:lineRule="auto"/>
        <w:ind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Игровое четырёхручие (школьники играют 1—2 звука в ансамбле с развёрнутой партией учителя) ввёл в своей программе ещё Д. Б. Кабалевский. Аналогичные ансамбли есть и у классиков (парафразы на тему «та-ти-та-ти» у композиторов —</w:t>
      </w:r>
    </w:p>
    <w:p>
      <w:pPr>
        <w:pStyle w:val="Style46"/>
        <w:keepNext w:val="0"/>
        <w:keepLines w:val="0"/>
        <w:framePr w:w="8117" w:h="168" w:hRule="exact" w:wrap="none" w:vAnchor="page" w:hAnchor="page" w:x="702" w:y="6375"/>
        <w:widowControl w:val="0"/>
        <w:shd w:val="clear" w:color="auto" w:fill="auto"/>
        <w:tabs>
          <w:tab w:pos="870" w:val="left"/>
        </w:tabs>
        <w:bidi w:val="0"/>
        <w:spacing w:before="0" w:after="0" w:line="228" w:lineRule="auto"/>
        <w:ind w:left="0" w:right="0" w:firstLine="6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членов «Могучей кучки»), и у современных композиторов (И. Красильников и др.).</w:t>
      </w:r>
    </w:p>
    <w:p>
      <w:pPr>
        <w:pStyle w:val="Style46"/>
        <w:keepNext w:val="0"/>
        <w:keepLines w:val="0"/>
        <w:framePr w:w="8117" w:h="576" w:hRule="exact" w:wrap="none" w:vAnchor="page" w:hAnchor="page" w:x="702" w:y="6572"/>
        <w:widowControl w:val="0"/>
        <w:shd w:val="clear" w:color="auto" w:fill="auto"/>
        <w:bidi w:val="0"/>
        <w:spacing w:before="0" w:after="0" w:line="228" w:lineRule="auto"/>
        <w:ind w:left="0" w:right="0" w:firstLine="42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8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 К. Дебюсси.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06" w:hRule="exact" w:wrap="none" w:vAnchor="page" w:hAnchor="page" w:x="716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СО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54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кальные инстру</w:t>
              <w:softHyphen/>
              <w:t>менты. Скрипка, виолон</w:t>
              <w:softHyphen/>
              <w:t>чель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Певучесть тембров струнных смычковых инструментов. Компо</w:t>
              <w:softHyphen/>
              <w:t>зиторы, сочинявшие скрипичную музыку. Знаменитые исполни</w:t>
              <w:softHyphen/>
              <w:t>тели, мастера, изготавливавшие инструменты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Игра-имитация исполнительских движений во время звучания музыки.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конкретных произве</w:t>
              <w:softHyphen/>
              <w:t>дений и их авторов, определения тембров звучащих инструментов.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песен, посвящённых музыкаль</w:t>
              <w:softHyphen/>
              <w:t>ным инструментам.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инструментальной музыки. «Паспорт инструмента» — исследовательская работа, предполагающая описание внешнего вида и особенностей звучания инструмента, способов игры на нём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Ж)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Вокаль</w:t>
              <w:softHyphen/>
              <w:t>ная музыка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Человеческий го</w:t>
              <w:softHyphen/>
              <w:t>лос — самый совер</w:t>
              <w:softHyphen/>
              <w:t>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типов человеческих голосов (дет</w:t>
              <w:softHyphen/>
              <w:t>ские, мужские, женские), тембров голосов профессиональ</w:t>
              <w:softHyphen/>
              <w:t>ных вокалистов.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жанрами вокальной музыки. Слушание вокальных произведений композиторов-классиков. Освоение комплекса дыхательных, артикуляционных упражнений. Вокальные упражнения на развитие гибко</w:t>
              <w:softHyphen/>
              <w:t>сти голоса, расширения его диапазона.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Проблемная ситуация: что значит красивое пение? Музыкальная викторина на знание вокальных музыкаль</w:t>
              <w:softHyphen/>
              <w:t>ных произведений и их авторов.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вокальных произведений компо</w:t>
              <w:softHyphen/>
              <w:t>зиторов-классиков.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 выбор или факультативно: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вокальной музыки. Школьный конкурс юных вокалистов</w:t>
            </w:r>
          </w:p>
        </w:tc>
      </w:tr>
      <w:tr>
        <w:trPr>
          <w:trHeight w:val="1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Инстру</w:t>
              <w:softHyphen/>
              <w:t>менталь</w:t>
              <w:softHyphen/>
              <w:t>ная музыка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камерной инструментальной музыки: этюд, пьеса. Альбом. Цикл. Сюита. Соната.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Квартет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жанрами камерной инструментальной музыки. Слушание произведений композиторов-класси</w:t>
              <w:softHyphen/>
              <w:t>ков. Определение комплекса выразительных средств. Описание своего впечатления от восприятия. Музыкальная викторина.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инструментальной музыки. Составление словаря музыкальных жанров</w:t>
            </w:r>
          </w:p>
        </w:tc>
      </w:tr>
      <w:tr>
        <w:trPr>
          <w:trHeight w:val="15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И)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</w:t>
              <w:softHyphen/>
              <w:t>граммная музыка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Программная музы</w:t>
              <w:softHyphen/>
              <w:t>ка. Программное название, известный сюжет, литератур</w:t>
              <w:softHyphen/>
              <w:t>ный эпиграф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произведений программной музыки. Обсужде</w:t>
              <w:softHyphen/>
              <w:t>ние музыкального образа, музыкальных средств, исполь</w:t>
              <w:softHyphen/>
              <w:t>зованных композитором.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Рисование образов программной музыки.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небольших миниатюр (вокальные или инстру</w:t>
              <w:softHyphen/>
              <w:t>ментальные импровизации) по заданной программе</w:t>
            </w:r>
          </w:p>
        </w:tc>
      </w:tr>
      <w:tr>
        <w:trPr>
          <w:trHeight w:val="1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К)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Симфони</w:t>
              <w:softHyphen/>
              <w:t>ческая музыка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Симфонический оркестр. Тембры, группы инструмен</w:t>
              <w:softHyphen/>
              <w:t>тов. Симфония, симфоническая картина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составом симфонического оркестра, группа</w:t>
              <w:softHyphen/>
              <w:t>ми инструментов. Определение на слух тембров инстру</w:t>
              <w:softHyphen/>
              <w:t>ментов симфонического оркестра.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фрагментов симфонической музыки. «Дирижи</w:t>
              <w:softHyphen/>
              <w:t>рование» оркестром.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симфонической музыки. Просмотр фильма об устройстве оркестра</w:t>
            </w:r>
          </w:p>
        </w:tc>
      </w:tr>
    </w:tbl>
    <w:p>
      <w:pPr>
        <w:pStyle w:val="Style2"/>
        <w:keepNext w:val="0"/>
        <w:keepLines w:val="0"/>
        <w:framePr w:w="10574" w:h="230" w:hRule="exact" w:wrap="none" w:vAnchor="page" w:hAnchor="page" w:x="711" w:y="6884"/>
        <w:widowControl w:val="0"/>
        <w:shd w:val="clear" w:color="auto" w:fill="auto"/>
        <w:bidi w:val="0"/>
        <w:spacing w:before="0" w:after="0" w:line="223" w:lineRule="auto"/>
        <w:ind w:left="0" w:right="0" w:firstLine="0"/>
        <w:jc w:val="left"/>
        <w:rPr>
          <w:sz w:val="9"/>
          <w:szCs w:val="9"/>
        </w:rPr>
      </w:pPr>
      <w:r>
        <w:rPr>
          <w:rFonts w:ascii="Arial" w:eastAsia="Arial" w:hAnsi="Arial" w:cs="Arial"/>
          <w:spacing w:val="0"/>
          <w:w w:val="100"/>
          <w:position w:val="0"/>
          <w:sz w:val="9"/>
          <w:szCs w:val="9"/>
          <w:shd w:val="clear" w:color="auto" w:fill="auto"/>
          <w:lang w:val="ru-RU" w:eastAsia="ru-RU" w:bidi="ru-RU"/>
        </w:rPr>
        <w:t xml:space="preserve">СО </w:t>
      </w:r>
      <w:r>
        <w:rPr>
          <w:rFonts w:ascii="Arial" w:eastAsia="Arial" w:hAnsi="Arial" w:cs="Arial"/>
          <w:spacing w:val="0"/>
          <w:w w:val="100"/>
          <w:position w:val="0"/>
          <w:sz w:val="9"/>
          <w:szCs w:val="9"/>
          <w:shd w:val="clear" w:color="auto" w:fill="auto"/>
          <w:lang w:val="en-US" w:eastAsia="en-US" w:bidi="en-US"/>
        </w:rPr>
        <w:t>--J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9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компо</w:t>
              <w:softHyphen/>
              <w:t>зиторы- классики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Творчество выдаю</w:t>
              <w:softHyphen/>
              <w:t>щихся отечественных композиторов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творчеством выдающихся композиторов, отдельными фактами из их биографии. Слушание музы</w:t>
              <w:softHyphen/>
              <w:t>ки. Фрагменты вокальных, инструментальных, симфони</w:t>
              <w:softHyphen/>
              <w:t>ческих сочинений. Круг характерных образов (картины природы, народной жизни, истории и т. д.). Характери</w:t>
              <w:softHyphen/>
              <w:t>стика музыкальных образов, музыкально-выразительных средств. Наблюдение за развитием музыки. Определение жанра, формы.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Чтение учебных текстов и художественной литературы биографического характера.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Вокализация тем инструментальных сочинений. Разучивание, исполнение доступных вокальных сочинений.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концерта. Просмотр биографического фильма</w:t>
            </w:r>
          </w:p>
        </w:tc>
      </w:tr>
      <w:tr>
        <w:trPr>
          <w:trHeight w:val="19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</w:t>
              <w:softHyphen/>
              <w:t>ские компо</w:t>
              <w:softHyphen/>
              <w:t>зиторы- классики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Творчество выдаю</w:t>
              <w:softHyphen/>
              <w:t>щихся зарубежных композиторов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framePr w:w="10152" w:h="6096" w:wrap="none" w:vAnchor="page" w:hAnchor="page" w:x="1134" w:y="995"/>
            </w:pPr>
          </w:p>
        </w:tc>
      </w:tr>
      <w:tr>
        <w:trPr>
          <w:trHeight w:val="2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уч.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Мастер</w:t>
              <w:softHyphen/>
              <w:t>ство исполни</w:t>
              <w:softHyphen/>
              <w:t>теля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Творчество выдаю</w:t>
              <w:softHyphen/>
              <w:t>щихся исполните</w:t>
              <w:softHyphen/>
              <w:t>лей — певцов, инструменталистов, дирижёров. Консер</w:t>
              <w:softHyphen/>
              <w:t>ватория, филармо</w:t>
              <w:softHyphen/>
              <w:t>ния, Конкурс имени П. И. Чайковского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творчеством выдающихся исполнителей классической музыки. Изучение программ, афиш консер</w:t>
              <w:softHyphen/>
              <w:t>ватории, филармонии.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нескольких интерпретаций одного и того же произведения в исполнении разных музыкантов. Дискуссия на тему «Композитор — исполнитель — слу</w:t>
              <w:softHyphen/>
              <w:t>шатель».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классической музыки. Создание коллекции записей любимого исполнителя. Деловая игра «Концертный отдел филармонии»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="10603" w:h="4421" w:hRule="exact" w:wrap="none" w:vAnchor="page" w:hAnchor="page" w:x="683" w:y="692"/>
        <w:widowControl w:val="0"/>
        <w:shd w:val="clear" w:color="auto" w:fill="auto"/>
        <w:bidi w:val="0"/>
        <w:spacing w:before="0" w:after="60" w:line="240" w:lineRule="auto"/>
        <w:ind w:left="427" w:right="2472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б «Современная музыкальная культура»</w:t>
      </w:r>
    </w:p>
    <w:p>
      <w:pPr>
        <w:pStyle w:val="Style37"/>
        <w:keepNext w:val="0"/>
        <w:keepLines w:val="0"/>
        <w:framePr w:w="10603" w:h="4421" w:hRule="exact" w:wrap="none" w:vAnchor="page" w:hAnchor="page" w:x="683" w:y="692"/>
        <w:widowControl w:val="0"/>
        <w:shd w:val="clear" w:color="auto" w:fill="auto"/>
        <w:bidi w:val="0"/>
        <w:spacing w:before="0" w:after="0" w:line="254" w:lineRule="auto"/>
        <w:ind w:left="427" w:right="2472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Наряду с важнейшими сферами музыкальной культуры (музыка народ</w:t>
        <w:t>-</w:t>
        <w:br/>
        <w:t>ная, духовная и светская), сформировавшимися в прошлые столетия, пра</w:t>
        <w:t>-</w:t>
        <w:br/>
        <w:t>вомерно выделить в отдельный пласт современную музыку. Объективной</w:t>
        <w:br/>
        <w:t>сложностью в данном случае является вычленение явлений, персоналий и</w:t>
        <w:br/>
        <w:t>произведений, действительно достойных внимания, тех, которые не забу</w:t>
        <w:t>-</w:t>
        <w:br/>
        <w:t>дутся через несколько лет как случайное веяние моды. В понятие «совре</w:t>
        <w:t>-</w:t>
        <w:br/>
        <w:t>менная музыка» входит широкий круг явлений (от академического авангар</w:t>
        <w:t>-</w:t>
        <w:br/>
        <w:t>да до фри-джаза, от эмбиента до рэпа и т. д.), для восприятия которых</w:t>
        <w:br/>
        <w:t>требуется специфический и разнообразный музыкальный опыт. Поэтому</w:t>
        <w:br/>
        <w:t>в начальной школе необходимо заложить основы для последующего разви</w:t>
        <w:t>-</w:t>
        <w:br/>
        <w:t>тия в данном направлении. Помимо указанных в модуле тематических бло</w:t>
        <w:t>-</w:t>
        <w:br/>
        <w:t>ков, существенным вкладом в такую подготовку является разучивание и</w:t>
        <w:br/>
        <w:t>исполнение песен современных композиторов, написанных современным</w:t>
        <w:br/>
        <w:t>музыкальным языком. При этом необходимо удерживать баланс между со</w:t>
        <w:t>-</w:t>
        <w:br/>
        <w:t>временностью песни и её доступностью детскому восприятию, соблюдать</w:t>
        <w:br/>
        <w:t>критерии отбора материала с учётом требований художественного вкуса,</w:t>
        <w:br/>
        <w:t>эстетичного вокально-хорового звучания.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9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</w:t>
              <w:softHyphen/>
              <w:t>менные обработки классиче-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обработки, творчество современ</w:t>
              <w:softHyphen/>
              <w:t>ных композиторов и исполнителей,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Различение музыки классической и её современной обработки.</w:t>
            </w:r>
          </w:p>
          <w:p>
            <w:pPr>
              <w:pStyle w:val="Style2"/>
              <w:keepNext w:val="0"/>
              <w:keepLines w:val="0"/>
              <w:framePr w:w="10152" w:h="1742" w:wrap="none" w:vAnchor="page" w:hAnchor="page" w:x="1134" w:y="534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обработок классической музыки, сравнение их с оригиналом. Обсуждение комплекса выразительных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654" w:y="6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644" w:y="5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20" w:y="46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5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071" w:y="88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ской музыки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обрабатывающих классическую музыку.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Проблемная ситуа</w:t>
              <w:softHyphen/>
              <w:t>ция: зачем музыкан</w:t>
              <w:softHyphen/>
              <w:t>ты делают обработки классики?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средств, наблюдение за изменением характера музыки. Вокальное исполнение классических тем в сопровождении современного ритмизованного аккомпанемента.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Подбор стиля автоаккомпанемента (на клавишном синте</w:t>
              <w:softHyphen/>
              <w:t>заторе) к известным музыкальным темам композиторов- классиков</w:t>
            </w:r>
          </w:p>
        </w:tc>
      </w:tr>
      <w:tr>
        <w:trPr>
          <w:trHeight w:val="22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Джаз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джаза: импровизационность, ритм (синкопы, триоли, свинг).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Музыкальные инструменты джаза, особые приёмы игры на них.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Творчество джазовых музыкантов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творчеством джазовых музыкантов. Узнава</w:t>
              <w:softHyphen/>
              <w:t>ние, различение на слух джазовых композиций в отличие от других музыкальных стилей и направлений.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тембров музыкальных инструментов, исполняющих джазовую композицию.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песен в джазовых ритмах. Сочинение, импровизация ритмического аккомпанемента с джазовым ритмом, синкопами.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плейлиста, коллекции записей джазовых музыкантов</w:t>
            </w:r>
          </w:p>
        </w:tc>
      </w:tr>
      <w:tr>
        <w:trPr>
          <w:trHeight w:val="15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10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Исполни</w:t>
              <w:softHyphen/>
              <w:t>тели современ</w:t>
              <w:softHyphen/>
              <w:t>ной музыки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Творчество одного или нескольких исполнителей совре</w:t>
              <w:softHyphen/>
              <w:t>менной музыки, популярных у моло</w:t>
              <w:softHyphen/>
              <w:t>дёжи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Просмотр видеоклипов современных исполнителей. Сравнение их композиций с другими направлениями и стилями (классикой, духовной, народной музыкой).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071" w:y="88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плейлиста, коллекции записей современной музыки для друзей-одноклассников (для проведения совместного досуга).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670" w:hRule="exact" w:wrap="none" w:vAnchor="page" w:hAnchor="page" w:x="774" w:y="8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099"/>
        <w:gridCol w:w="1037"/>
      </w:tblGrid>
      <w:tr>
        <w:trPr>
          <w:trHeight w:val="226" w:hRule="exact"/>
        </w:trPr>
        <w:tc>
          <w:tcPr>
            <w:tcBorders>
              <w:top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Электрон</w:t>
              <w:softHyphen/>
            </w:r>
          </w:p>
        </w:tc>
      </w:tr>
      <w:tr>
        <w:trPr>
          <w:trHeight w:val="173" w:hRule="exact"/>
        </w:trPr>
        <w:tc>
          <w:tcPr>
            <w:tcBorders/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1—4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ные</w:t>
            </w:r>
          </w:p>
        </w:tc>
      </w:tr>
      <w:tr>
        <w:trPr>
          <w:trHeight w:val="230" w:hRule="exact"/>
        </w:trPr>
        <w:tc>
          <w:tcPr>
            <w:tcBorders/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учебных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</w:r>
          </w:p>
        </w:tc>
      </w:tr>
      <w:tr>
        <w:trPr>
          <w:trHeight w:val="182" w:hRule="exact"/>
        </w:trPr>
        <w:tc>
          <w:tcPr>
            <w:tcBorders/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кальные</w:t>
            </w:r>
          </w:p>
        </w:tc>
      </w:tr>
      <w:tr>
        <w:trPr>
          <w:trHeight w:val="216" w:hRule="exact"/>
        </w:trPr>
        <w:tc>
          <w:tcPr>
            <w:tcBorders/>
            <w:shd w:val="clear" w:color="auto" w:fill="FFFFFF"/>
            <w:vAlign w:val="top"/>
          </w:tcPr>
          <w:p>
            <w:pPr>
              <w:framePr w:w="2136" w:h="1186" w:wrap="none" w:vAnchor="page" w:hAnchor="page" w:x="1292" w:y="149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инстру</w:t>
              <w:softHyphen/>
            </w:r>
          </w:p>
        </w:tc>
      </w:tr>
      <w:tr>
        <w:trPr>
          <w:trHeight w:val="158" w:hRule="exact"/>
        </w:trPr>
        <w:tc>
          <w:tcPr>
            <w:tcBorders/>
            <w:shd w:val="clear" w:color="auto" w:fill="FFFFFF"/>
            <w:vAlign w:val="top"/>
          </w:tcPr>
          <w:p>
            <w:pPr>
              <w:framePr w:w="2136" w:h="1186" w:wrap="none" w:vAnchor="page" w:hAnchor="page" w:x="1292" w:y="149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2136" w:h="1186" w:wrap="none" w:vAnchor="page" w:hAnchor="page" w:x="1292" w:y="1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менты</w:t>
            </w:r>
          </w:p>
        </w:tc>
      </w:tr>
    </w:tbl>
    <w:p>
      <w:pPr>
        <w:pStyle w:val="Style23"/>
        <w:keepNext w:val="0"/>
        <w:keepLines w:val="0"/>
        <w:framePr w:w="1939" w:h="2246" w:hRule="exact" w:wrap="none" w:vAnchor="page" w:hAnchor="page" w:x="3611" w:y="1467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«двой</w:t>
        <w:t>-</w:t>
        <w:br/>
        <w:t>ники» классических</w:t>
        <w:br/>
        <w:t>музыкальных ин</w:t>
        <w:t>-</w:t>
        <w:br/>
        <w:t>струментов: синтеза</w:t>
        <w:t>-</w:t>
        <w:br/>
        <w:t>тор, электронная</w:t>
        <w:br/>
        <w:t>скрипка, гитара,</w:t>
        <w:br/>
        <w:t>барабаны и т. д.</w:t>
        <w:br/>
        <w:t>Виртуальные музы</w:t>
        <w:t>-</w:t>
        <w:br/>
        <w:t>кальные инструмен</w:t>
        <w:t>-</w:t>
        <w:br/>
        <w:t>ты в компьютерных</w:t>
        <w:br/>
        <w:t>программах</w:t>
      </w:r>
    </w:p>
    <w:p>
      <w:pPr>
        <w:pStyle w:val="Style23"/>
        <w:keepNext w:val="0"/>
        <w:keepLines w:val="0"/>
        <w:framePr w:w="10306" w:h="437" w:hRule="exact" w:wrap="none" w:vAnchor="page" w:hAnchor="page" w:x="769" w:y="910"/>
        <w:widowControl w:val="0"/>
        <w:shd w:val="clear" w:color="auto" w:fill="auto"/>
        <w:bidi w:val="0"/>
        <w:spacing w:before="0" w:after="0" w:line="230" w:lineRule="auto"/>
        <w:ind w:left="5059" w:right="29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Съёмка собственного видеоклипа на музыку одной из</w:t>
        <w:br/>
        <w:t>современных популярных композиций</w:t>
      </w:r>
    </w:p>
    <w:p>
      <w:pPr>
        <w:pStyle w:val="Style23"/>
        <w:keepNext w:val="0"/>
        <w:keepLines w:val="0"/>
        <w:framePr w:w="10306" w:h="2650" w:hRule="exact" w:wrap="none" w:vAnchor="page" w:hAnchor="page" w:x="769" w:y="146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5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Слушание музыкальных композиций в исполнении на</w:t>
        <w:br/>
        <w:t>электронных музыкальных инструментах. Сравнение их</w:t>
        <w:br/>
        <w:t>звучания с акустическими инструментами, обсуждение</w:t>
        <w:br/>
        <w:t>результатов сравнения.</w:t>
      </w:r>
    </w:p>
    <w:p>
      <w:pPr>
        <w:pStyle w:val="Style23"/>
        <w:keepNext w:val="0"/>
        <w:keepLines w:val="0"/>
        <w:framePr w:w="10306" w:h="2650" w:hRule="exact" w:wrap="none" w:vAnchor="page" w:hAnchor="page" w:x="769" w:y="146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5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Подбор электронных тембров для создания музыки</w:t>
        <w:br/>
        <w:t>к фантастическому фильму.</w:t>
      </w:r>
    </w:p>
    <w:p>
      <w:pPr>
        <w:pStyle w:val="Style23"/>
        <w:keepNext w:val="0"/>
        <w:keepLines w:val="0"/>
        <w:framePr w:w="10306" w:h="2650" w:hRule="exact" w:wrap="none" w:vAnchor="page" w:hAnchor="page" w:x="769" w:y="146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54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выбор или факультативно:</w:t>
      </w:r>
    </w:p>
    <w:p>
      <w:pPr>
        <w:pStyle w:val="Style23"/>
        <w:keepNext w:val="0"/>
        <w:keepLines w:val="0"/>
        <w:framePr w:w="10306" w:h="2650" w:hRule="exact" w:wrap="none" w:vAnchor="page" w:hAnchor="page" w:x="769" w:y="146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5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Посещение музыкального магазина (отдел электронных</w:t>
        <w:br/>
        <w:t>музыкальных инструментов).</w:t>
      </w:r>
    </w:p>
    <w:p>
      <w:pPr>
        <w:pStyle w:val="Style23"/>
        <w:keepNext w:val="0"/>
        <w:keepLines w:val="0"/>
        <w:framePr w:w="10306" w:h="2650" w:hRule="exact" w:wrap="none" w:vAnchor="page" w:hAnchor="page" w:x="769" w:y="146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5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Просмотр фильма об электронных музыкальных инстру</w:t>
        <w:t>-</w:t>
        <w:br/>
        <w:t>ментах.</w:t>
      </w:r>
    </w:p>
    <w:p>
      <w:pPr>
        <w:pStyle w:val="Style23"/>
        <w:keepNext w:val="0"/>
        <w:keepLines w:val="0"/>
        <w:framePr w:w="10306" w:h="2650" w:hRule="exact" w:wrap="none" w:vAnchor="page" w:hAnchor="page" w:x="769" w:y="146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54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электронной композиции в компьютерных</w:t>
        <w:br/>
        <w:t xml:space="preserve">программах с готовыми семплами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(Garage Band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др.)</w:t>
      </w:r>
    </w:p>
    <w:p>
      <w:pPr>
        <w:pStyle w:val="Style23"/>
        <w:keepNext w:val="0"/>
        <w:keepLines w:val="0"/>
        <w:framePr w:w="10306" w:h="2040" w:hRule="exact" w:wrap="none" w:vAnchor="page" w:hAnchor="page" w:x="769" w:y="5211"/>
        <w:widowControl w:val="0"/>
        <w:numPr>
          <w:ilvl w:val="0"/>
          <w:numId w:val="19"/>
        </w:numPr>
        <w:shd w:val="clear" w:color="auto" w:fill="auto"/>
        <w:tabs>
          <w:tab w:pos="648" w:val="left"/>
        </w:tabs>
        <w:bidi w:val="0"/>
        <w:spacing w:before="0" w:after="0" w:line="240" w:lineRule="auto"/>
        <w:ind w:left="64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данном блоке по выбору учителя может быть представлено как творчество все</w:t>
        <w:softHyphen/>
        <w:t>мирно известных джазовых музыкантов — Э. Фитцджеральд, Л. Армстронга, Д. Брубека, так и молодых джазменов своего города, региона.</w:t>
      </w:r>
    </w:p>
    <w:p>
      <w:pPr>
        <w:pStyle w:val="Style23"/>
        <w:keepNext w:val="0"/>
        <w:keepLines w:val="0"/>
        <w:framePr w:w="10306" w:h="2040" w:hRule="exact" w:wrap="none" w:vAnchor="page" w:hAnchor="page" w:x="769" w:y="5211"/>
        <w:widowControl w:val="0"/>
        <w:numPr>
          <w:ilvl w:val="0"/>
          <w:numId w:val="19"/>
        </w:numPr>
        <w:shd w:val="clear" w:color="auto" w:fill="auto"/>
        <w:tabs>
          <w:tab w:pos="648" w:val="left"/>
        </w:tabs>
        <w:bidi w:val="0"/>
        <w:spacing w:before="0" w:after="0" w:line="240" w:lineRule="auto"/>
        <w:ind w:left="640" w:right="0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Billie Eilish, Zivert, Miyagi &amp; AndyPanda.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выборе кон</w:t>
        <w:softHyphen/>
        <w:t>кретных персоналий учителю необходимо найти компромиссное решение, которое учитывало бы не только музыкальные вкусы обучающихся, но и морально-этиче</w:t>
        <w:softHyphen/>
        <w:t>ские и художественно-эстетические стороны рассматриваемых музыкальных ком-</w:t>
      </w:r>
    </w:p>
    <w:p>
      <w:pPr>
        <w:pStyle w:val="Style23"/>
        <w:keepNext w:val="0"/>
        <w:keepLines w:val="0"/>
        <w:framePr w:w="10306" w:h="2040" w:hRule="exact" w:wrap="none" w:vAnchor="page" w:hAnchor="page" w:x="769" w:y="5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&amp; позиций.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16" w:y="7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"/>
        <w:keepNext w:val="0"/>
        <w:keepLines w:val="0"/>
        <w:framePr w:w="10603" w:h="2203" w:hRule="exact" w:wrap="none" w:vAnchor="page" w:hAnchor="page" w:x="683" w:y="709"/>
        <w:widowControl w:val="0"/>
        <w:shd w:val="clear" w:color="auto" w:fill="auto"/>
        <w:bidi w:val="0"/>
        <w:spacing w:before="0" w:after="60" w:line="240" w:lineRule="auto"/>
        <w:ind w:left="427" w:right="2477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7 «Музыка театра и кино»</w:t>
      </w:r>
    </w:p>
    <w:p>
      <w:pPr>
        <w:pStyle w:val="Style37"/>
        <w:keepNext w:val="0"/>
        <w:keepLines w:val="0"/>
        <w:framePr w:w="10603" w:h="2203" w:hRule="exact" w:wrap="none" w:vAnchor="page" w:hAnchor="page" w:x="683" w:y="709"/>
        <w:widowControl w:val="0"/>
        <w:shd w:val="clear" w:color="auto" w:fill="auto"/>
        <w:bidi w:val="0"/>
        <w:spacing w:before="0" w:after="0" w:line="240" w:lineRule="auto"/>
        <w:ind w:left="440" w:right="2477" w:firstLine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«Музыка театра и кино» тесно переплетается с модулем «Класси</w:t>
        <w:t>-</w:t>
        <w:br/>
        <w:t>ческая музыка», может стыковаться по ряду произведений с модулями «Со</w:t>
        <w:t>-</w:t>
        <w:br/>
        <w:t>временная музыка» (мюзикл), «Музыка в жизни человека» (музыкальные</w:t>
        <w:br/>
        <w:t>портреты, музыка о войне).</w:t>
      </w:r>
    </w:p>
    <w:p>
      <w:pPr>
        <w:pStyle w:val="Style37"/>
        <w:keepNext w:val="0"/>
        <w:keepLines w:val="0"/>
        <w:framePr w:w="10603" w:h="2203" w:hRule="exact" w:wrap="none" w:vAnchor="page" w:hAnchor="page" w:x="683" w:y="709"/>
        <w:widowControl w:val="0"/>
        <w:shd w:val="clear" w:color="auto" w:fill="auto"/>
        <w:bidi w:val="0"/>
        <w:spacing w:before="0" w:after="0" w:line="240" w:lineRule="auto"/>
        <w:ind w:left="440" w:right="2477" w:firstLine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данного модуля особенно актуально сочетание различных видов уроч</w:t>
        <w:t>-</w:t>
        <w:br/>
        <w:t>ной и внеурочной деятельности, таких как театрализованные постановки</w:t>
        <w:br/>
        <w:t>силами обучающихся, посещение музыкальных театров, коллективный</w:t>
        <w:br/>
        <w:t>просмотр фильмов.</w:t>
      </w:r>
    </w:p>
    <w:p>
      <w:pPr>
        <w:pStyle w:val="Style43"/>
        <w:keepNext w:val="0"/>
        <w:keepLines w:val="0"/>
        <w:framePr w:w="230" w:h="2347" w:hRule="exact" w:wrap="none" w:vAnchor="page" w:hAnchor="page" w:x="683" w:y="47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91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учебных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кальная сказка на сцене, на экране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Характеры персона</w:t>
              <w:softHyphen/>
              <w:t>жей, отражённые в музыке. Тембр голоса. Соло. Хор, ансамбль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Видеопросмотр музыкальной сказки. Обсуждение музыкаль</w:t>
              <w:softHyphen/>
              <w:t>но-выразительных средств, передающих повороты сюжета, характеры героев. Игра-викторина «Угадай по голосу». Разучивание, исполнение отдельных номеров из детской оперы, музыкальной сказки.</w:t>
            </w:r>
          </w:p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Постановка детской музыкальной сказки, спектакль для родителей.</w:t>
            </w:r>
          </w:p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Творческий проект «Озвучиваем мультфильм»</w:t>
            </w:r>
          </w:p>
        </w:tc>
      </w:tr>
      <w:tr>
        <w:trPr>
          <w:trHeight w:val="13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учебных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Театр оперы и балета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музы</w:t>
              <w:softHyphen/>
              <w:t>кальных спектаклей. Балет. Опера. Соли</w:t>
              <w:softHyphen/>
              <w:t>сты, хор, оркестр, дирижёр в музыкаль</w:t>
              <w:softHyphen/>
              <w:t>ном спектакле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знаменитыми музыкальными театрами. Просмотр фрагментов музыкальных спектаклей с коммен</w:t>
              <w:softHyphen/>
              <w:t>тариями учителя.</w:t>
            </w:r>
          </w:p>
          <w:p>
            <w:pPr>
              <w:pStyle w:val="Style2"/>
              <w:keepNext w:val="0"/>
              <w:keepLines w:val="0"/>
              <w:framePr w:w="10152" w:h="4027" w:wrap="none" w:vAnchor="page" w:hAnchor="page" w:x="1134" w:y="3066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особенностей балетного и оперного спектак</w:t>
              <w:softHyphen/>
              <w:t>ля. Тесты или кроссворды на освоение специальных терминов.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3985260</wp:posOffset>
                </wp:positionV>
                <wp:extent cx="1082040" cy="0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313.80000000000001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"/>
        <w:keepNext w:val="0"/>
        <w:keepLines w:val="0"/>
        <w:framePr w:w="187" w:h="1670" w:hRule="exact" w:wrap="none" w:vAnchor="page" w:hAnchor="page" w:x="711" w:y="7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57"/>
        <w:gridCol w:w="1133"/>
        <w:gridCol w:w="2074"/>
      </w:tblGrid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Балет.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Сольные номера</w:t>
            </w:r>
          </w:p>
        </w:tc>
      </w:tr>
      <w:tr>
        <w:trPr>
          <w:trHeight w:val="202" w:hRule="exact"/>
        </w:trPr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Хореогра-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массовые сцены</w:t>
            </w:r>
          </w:p>
        </w:tc>
      </w:tr>
      <w:tr>
        <w:trPr>
          <w:trHeight w:val="197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учебных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фия —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балетного спектакля.</w:t>
            </w:r>
          </w:p>
        </w:tc>
      </w:tr>
      <w:tr>
        <w:trPr>
          <w:trHeight w:val="216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часов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искусство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Фрагменты, отдель-</w:t>
            </w:r>
          </w:p>
        </w:tc>
      </w:tr>
      <w:tr>
        <w:trPr>
          <w:trHeight w:val="970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4363" w:h="1877" w:wrap="none" w:vAnchor="page" w:hAnchor="page" w:x="1172" w:y="348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танца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4363" w:h="1877" w:wrap="none" w:vAnchor="page" w:hAnchor="page" w:x="1172" w:y="348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ные номера из балетов отечествен</w:t>
              <w:softHyphen/>
              <w:t>ных композиторов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</w:tr>
    </w:tbl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Танцевальная импровизация под музыку фрагмента</w:t>
        <w:br/>
        <w:t>балета.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Разучивание и исполнение доступного фрагмента, обра</w:t>
        <w:t>-</w:t>
        <w:br/>
        <w:t>ботки песни / хора из оперы.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«Игра в дирижёра» — двигательная импровизация во вре</w:t>
        <w:t>-</w:t>
        <w:br/>
        <w:t>мя слушания оркестрового фрагмента музыкального</w:t>
        <w:br/>
        <w:t>спектакля.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выбор или факультативно: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Посещение спектакля или экскурсия в местный музы</w:t>
        <w:t>-</w:t>
        <w:br/>
        <w:t>кальный театр.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Виртуальная экскурсия по Большому театру.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4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Рисование по мотивам музыкального спектакля, создание</w:t>
        <w:br/>
        <w:t>афиши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Просмотр и обсуждение видеозаписей — знакомство</w:t>
        <w:br/>
        <w:t>с несколькими яркими сольными номерами и сценами из</w:t>
        <w:br/>
        <w:t>балетов русских композиторов. Музыкальная викторина</w:t>
        <w:br/>
        <w:t>на знание балетной музыки.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Вокализация, пропевание музыкальных тем; исполнение</w:t>
        <w:br/>
        <w:t>ритмической партитуры — аккомпанемента к фрагменту</w:t>
        <w:br/>
        <w:t>балетной музыки.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выбор или факультативно: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78" w:right="10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Посещение балетного спектакля или просмотр фильма-</w:t>
        <w:br/>
        <w:t>балета.</w:t>
      </w:r>
    </w:p>
    <w:p>
      <w:pPr>
        <w:pStyle w:val="Style23"/>
        <w:keepNext w:val="0"/>
        <w:keepLines w:val="0"/>
        <w:framePr w:w="10603" w:h="5203" w:hRule="exact" w:wrap="none" w:vAnchor="page" w:hAnchor="page" w:x="683" w:y="781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5080" w:right="106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Исполнение на музыкальных инструментах мелодий из</w:t>
        <w:br/>
        <w:t>балетов</w:t>
      </w:r>
    </w:p>
    <w:p>
      <w:pPr>
        <w:pStyle w:val="Style2"/>
        <w:keepNext w:val="0"/>
        <w:keepLines w:val="0"/>
        <w:framePr w:wrap="none" w:vAnchor="page" w:hAnchor="page" w:x="716" w:y="69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3"/>
          <w:szCs w:val="13"/>
        </w:rPr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>со</w:t>
      </w:r>
    </w:p>
    <w:p>
      <w:pPr>
        <w:pStyle w:val="Style46"/>
        <w:keepNext w:val="0"/>
        <w:keepLines w:val="0"/>
        <w:framePr w:w="7694" w:h="845" w:hRule="exact" w:wrap="none" w:vAnchor="page" w:hAnchor="page" w:x="1115" w:y="6287"/>
        <w:widowControl w:val="0"/>
        <w:shd w:val="clear" w:color="auto" w:fill="auto"/>
        <w:bidi w:val="0"/>
        <w:spacing w:before="0" w:after="0" w:line="240" w:lineRule="auto"/>
        <w:ind w:left="660"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данном блоке могут быть представлены балеты П. И. Чайковского, С. С. Про</w:t>
        <w:softHyphen/>
        <w:t>кофьева, А. И. Хачатуряна, В. А. Гаврилина, Р. К. Щедрина. Конкретные музы</w:t>
        <w:softHyphen/>
        <w:t>кальные спектакли и их фрагменты — на выбор учителя и в соответствии с мате</w:t>
        <w:softHyphen/>
        <w:t>риалом соответствующего УМК.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5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учебных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Опера.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Главные герои и номера оперного спектак</w:t>
              <w:softHyphen/>
              <w:t>ля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Ария, хор, сцена, увертюра — орке</w:t>
              <w:softHyphen/>
              <w:t>стровое вступление. Отдельные номера из опер русских и зарубежных композиторов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тембрами голосов оперных певцов. Освоение терминологии. Звучащие тесты и кроссворды на проверку знаний.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песни, хора из оперы. Рисование героев, сцен из опер.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фильма-оперы.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Постановка детской оперы</w:t>
            </w:r>
          </w:p>
        </w:tc>
      </w:tr>
      <w:tr>
        <w:trPr>
          <w:trHeight w:val="27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2—3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Сюжет музы</w:t>
              <w:softHyphen/>
              <w:t>кального спектак</w:t>
              <w:softHyphen/>
              <w:t>ля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Либретто. Развитие музыки в соответ</w:t>
              <w:softHyphen/>
              <w:t>ствии с сюжетом. Действия и сцены в опере и балете. Контрастные образы, лейтмотивы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либретто, структурой музыкального спектак</w:t>
              <w:softHyphen/>
              <w:t>ля. Пересказ либретто изученных опер и балетов.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Вокализация, пропевание музыкальных тем; пластиче</w:t>
              <w:softHyphen/>
              <w:t>ское интонирование оркестровых фрагментов.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музыки. Звучащие и терминологические тесты.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Коллективное чтение либретто в жанре сторителлинг.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10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10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10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любительского видеофильма на основе выбран</w:t>
              <w:softHyphen/>
              <w:t>ного либретто.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фильма-оперы или фильма-балета</w:t>
            </w:r>
          </w:p>
        </w:tc>
      </w:tr>
      <w:tr>
        <w:trPr>
          <w:trHeight w:val="23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2—3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Оперетта,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мюзикл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возникнове</w:t>
              <w:softHyphen/>
              <w:t>ния и особенности жанра. Отдельные номера из оперетт И. Штрауса, И. Кальмана, мюзиклов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Р. Роджерса, Ф. Лоу И др.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отдельных номеров из популяр</w:t>
              <w:softHyphen/>
              <w:t>ных музыкальных спектаклей.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Сравнение разных постановок одного и того же мюзикла.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музыкального театра: спектакль в жанре оперетты или мюзикла.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Постановка фрагментов, сцен из мюзикла — спектакль для родителей</w:t>
            </w:r>
          </w:p>
        </w:tc>
      </w:tr>
      <w:tr>
        <w:trPr>
          <w:trHeight w:val="1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Ж)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2—3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Кто создаёт музы</w:t>
              <w:softHyphen/>
              <w:t>кальный спек</w:t>
              <w:softHyphen/>
              <w:t>такль?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Профессии музы</w:t>
              <w:softHyphen/>
              <w:t>кального театра: дирижёр, режиссёр, оперные певцы, балерины и танцов</w:t>
              <w:softHyphen/>
              <w:t>щики, художники и т. д.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 с учителем по поводу синкретичного характера музыкального спектакля. Знакомство с миром театраль</w:t>
              <w:softHyphen/>
              <w:t>ных профессий, творчеством театральных режиссёров, художников и др.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фрагментов одного и того же спектакля в раз</w:t>
              <w:softHyphen/>
              <w:t>ных постановках. Обсуждение различий в оформлении, режиссуре.</w:t>
            </w:r>
          </w:p>
          <w:p>
            <w:pPr>
              <w:pStyle w:val="Style2"/>
              <w:keepNext w:val="0"/>
              <w:keepLines w:val="0"/>
              <w:framePr w:w="10152" w:h="5107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эскизов костюмов и декораций к одному из изученных музыкальных спектаклей.</w:t>
            </w:r>
          </w:p>
        </w:tc>
      </w:tr>
    </w:tbl>
    <w:p>
      <w:pPr>
        <w:pStyle w:val="Style2"/>
        <w:keepNext w:val="0"/>
        <w:keepLines w:val="0"/>
        <w:framePr w:wrap="none" w:vAnchor="page" w:hAnchor="page" w:x="711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9"/>
          <w:szCs w:val="9"/>
        </w:rPr>
      </w:pPr>
      <w:r>
        <w:rPr>
          <w:rFonts w:ascii="Arial" w:eastAsia="Arial" w:hAnsi="Arial" w:cs="Arial"/>
          <w:spacing w:val="0"/>
          <w:w w:val="100"/>
          <w:position w:val="0"/>
          <w:sz w:val="9"/>
          <w:szCs w:val="9"/>
          <w:shd w:val="clear" w:color="auto" w:fill="auto"/>
          <w:lang w:val="ru-RU" w:eastAsia="ru-RU" w:bidi="ru-RU"/>
        </w:rPr>
        <w:t>СП</w:t>
      </w:r>
    </w:p>
    <w:p>
      <w:pPr>
        <w:pStyle w:val="Style23"/>
        <w:keepNext w:val="0"/>
        <w:keepLines w:val="0"/>
        <w:framePr w:w="10574" w:h="1037" w:hRule="exact" w:wrap="none" w:vAnchor="page" w:hAnchor="page" w:x="711" w:y="6111"/>
        <w:widowControl w:val="0"/>
        <w:shd w:val="clear" w:color="auto" w:fill="auto"/>
        <w:bidi w:val="0"/>
        <w:spacing w:before="0" w:after="0" w:line="233" w:lineRule="auto"/>
        <w:ind w:left="408" w:right="2472" w:firstLine="14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данном тематическом блоке могут быть представлены фрагменты из опер</w:t>
        <w:br/>
        <w:t>Н. А. Римского-Корсакова («Садко», «Сказка о царе Салтане», «Снегурочка»),</w:t>
        <w:br/>
        <w:t>М. И. Глинки («Руслан и Людмила»), К. В. Глюка («Орфей и Эвридика»), Дж. Вер</w:t>
        <w:t>-</w:t>
        <w:br/>
        <w:t>ди и др. Конкретизация — на выбор учителя и в соответствии с материалом соот</w:t>
        <w:t>-</w:t>
        <w:br/>
        <w:t>ветствующего УМК.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2727960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7279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214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3361690</wp:posOffset>
                </wp:positionV>
                <wp:extent cx="6440170" cy="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64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2727960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72796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214.8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7"/>
        <w:keepNext w:val="0"/>
        <w:keepLines w:val="0"/>
        <w:framePr w:wrap="none" w:vAnchor="page" w:hAnchor="page" w:x="716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■ь-</w:t>
      </w:r>
    </w:p>
    <w:p>
      <w:pPr>
        <w:pStyle w:val="Style27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5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3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3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3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Виртуальный квест по музыкальному театру</w:t>
            </w:r>
          </w:p>
        </w:tc>
      </w:tr>
      <w:tr>
        <w:trPr>
          <w:trHeight w:val="29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</w:t>
            </w:r>
          </w:p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2—6 учебных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Патрио</w:t>
              <w:softHyphen/>
              <w:t>тическая и народ</w:t>
              <w:softHyphen/>
              <w:t>ная тема в театре и кино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создания, значение музыкаль</w:t>
              <w:softHyphen/>
              <w:t>но-сценических и экранных произведе</w:t>
              <w:softHyphen/>
              <w:t>ний, посвящённых нашему народу, его истории, теме служения Отечеству. Фрагменты, отдель</w:t>
              <w:softHyphen/>
              <w:t>ные номера из опер, балетов, музыки к фильмам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Чтение учебных и популярных текстов об истории созда</w:t>
              <w:softHyphen/>
              <w:t>ния патриотических опер, фильмов, о творческих поисках композиторов, создававших к ним музыку. Диалог с учителем.</w:t>
            </w:r>
          </w:p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фрагментов крупных сценических произведе</w:t>
              <w:softHyphen/>
              <w:t>ний, фильмов. Обсуждение характера героев и событий. Проблемная ситуация: зачем нужна серьёзная музыка? Разучивание, исполнение песен о Родине, нашей стране, исторических событиях и подвигах героев.</w:t>
            </w:r>
          </w:p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театра/кинотеатра — просмотр спектакля/ фильма патриотического содержания.</w:t>
            </w:r>
          </w:p>
          <w:p>
            <w:pPr>
              <w:pStyle w:val="Style2"/>
              <w:keepNext w:val="0"/>
              <w:keepLines w:val="0"/>
              <w:framePr w:w="10152" w:h="43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Участие в концерте, фестивале, конференции патриотиче</w:t>
              <w:softHyphen/>
              <w:t>ской тематики</w:t>
            </w:r>
          </w:p>
        </w:tc>
      </w:tr>
    </w:tbl>
    <w:p>
      <w:pPr>
        <w:pStyle w:val="Style23"/>
        <w:keepNext w:val="0"/>
        <w:keepLines w:val="0"/>
        <w:framePr w:w="7704" w:h="845" w:hRule="exact" w:wrap="none" w:vAnchor="page" w:hAnchor="page" w:x="1115" w:y="630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данном блоке могут быть освещены такие произведения, как опера «Иван Су</w:t>
        <w:softHyphen/>
        <w:t>санин» М. И. Глинки; опера «Война и мир», музыка к кинофильму «Александр Невский» С. С. Прокофьева, оперы «Борис Годунов» и «Хованщина» М. П. Му</w:t>
        <w:softHyphen/>
        <w:t>соргского и др.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="10574" w:h="2904" w:hRule="exact" w:wrap="none" w:vAnchor="page" w:hAnchor="page" w:x="711" w:y="692"/>
        <w:widowControl w:val="0"/>
        <w:shd w:val="clear" w:color="auto" w:fill="auto"/>
        <w:bidi w:val="0"/>
        <w:spacing w:before="0" w:after="60" w:line="240" w:lineRule="auto"/>
        <w:ind w:left="399" w:right="2477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8 «Музыка в жизни человека»</w:t>
      </w:r>
    </w:p>
    <w:p>
      <w:pPr>
        <w:pStyle w:val="Style37"/>
        <w:keepNext w:val="0"/>
        <w:keepLines w:val="0"/>
        <w:framePr w:w="10574" w:h="2904" w:hRule="exact" w:wrap="none" w:vAnchor="page" w:hAnchor="page" w:x="711" w:y="692"/>
        <w:widowControl w:val="0"/>
        <w:shd w:val="clear" w:color="auto" w:fill="auto"/>
        <w:bidi w:val="0"/>
        <w:spacing w:before="0" w:after="0" w:line="240" w:lineRule="auto"/>
        <w:ind w:left="399" w:right="2477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Главное содержание данного модуля сосредоточено вокруг рефлексивного</w:t>
        <w:br/>
        <w:t>исследования обучающимися психологической связи музыкального искус</w:t>
        <w:t>-</w:t>
        <w:br/>
        <w:t>ства и внутреннего мира человека. Основным результатом его освоения яв</w:t>
        <w:t>-</w:t>
        <w:br/>
        <w:t>ляется развитие эмоционального интеллекта школьников, расширение спек</w:t>
        <w:t>-</w:t>
        <w:br/>
        <w:t>тра переживаемых чувств и их оттенков, осознание собственных душевных</w:t>
        <w:br/>
        <w:t>движений, способность к сопереживанию как при восприятии произведений</w:t>
        <w:br/>
        <w:t>искусства, так и в непосредственном общении с другими людьми. Формы</w:t>
        <w:br/>
        <w:t>бытования музыки, типичный комплекс выразительных средств музыкаль</w:t>
        <w:t>-</w:t>
        <w:br/>
        <w:t>ных жанров выступают как обобщённые жизненные ситуации, порождаю</w:t>
        <w:t>-</w:t>
        <w:br/>
        <w:t>щие различные чувства и настроения. Сверхзадача модуля — воспитание</w:t>
        <w:br/>
        <w:t>чувства прекрасного, пробуждение и развитие эстетических потребностей.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5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8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1—3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Красота и вдохно</w:t>
              <w:softHyphen/>
              <w:t>вение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Стремление человека к красоте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Особое состояние — вдохновение.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— возмож</w:t>
              <w:softHyphen/>
              <w:t>ность вместе пережи</w:t>
              <w:softHyphen/>
              <w:t>вать вдохновение, наслаждаться красо</w:t>
              <w:softHyphen/>
              <w:t>той.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Музыкальное един</w:t>
              <w:softHyphen/>
              <w:t>ство людей — хор, хоровод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 с учителем о значении красоты и вдохновения в жизни человека.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музыки, концентрация на её восприятии, своём внутреннем состоянии.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Двигательная импровизация под музыку лирического характера «Цветы распускаются под музыку».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Выстраивание хорового унисона — вокального и психоло</w:t>
              <w:softHyphen/>
              <w:t>гического. Одновременное взятие и снятие звука, навыки певческого дыхания по руке дирижёра.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красивой песни.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3274" w:wrap="none" w:vAnchor="page" w:hAnchor="page" w:x="1134" w:y="380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хоровода, социальные танцы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6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кальные пейзажи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Образы природы в музыке. Настроение музыкальных пейза</w:t>
              <w:softHyphen/>
              <w:t>жей. Чувства челове</w:t>
              <w:softHyphen/>
              <w:t>ка, любующегося природой. Музыка — выражение глубоких чувств, тонких оттенков настроения, которые трудно передать словами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произведений программной музыки, посвящён</w:t>
              <w:softHyphen/>
              <w:t>ной образам природы.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Двигательная импровизация, пластическое интонирование. Разучивание, одухотворенное исполнение песен о приро</w:t>
              <w:softHyphen/>
              <w:t>де, её красоте.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Игра-импровизация «Угадай моё настроение»</w:t>
            </w:r>
          </w:p>
        </w:tc>
      </w:tr>
      <w:tr>
        <w:trPr>
          <w:trHeight w:val="266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кальные портреты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Музыка, передающая образ человека, его походку, движения, характер, манеру речи.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 Портреты », выраженные в музыкальных интонациях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произведений вокальной, программной инстру</w:t>
              <w:softHyphen/>
              <w:t>ментальной музыки, посвящённой образам людей, сказоч</w:t>
              <w:softHyphen/>
              <w:t>ных персонажей. Подбор эпитетов для описания настрое</w:t>
              <w:softHyphen/>
              <w:t>ния, характера музыки. Сопоставление музыки с произведениями изобразительного искусства.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Двигательная импровизация в образе героя музыкального произведения.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характерное исполнение песни — портрет</w:t>
              <w:softHyphen/>
              <w:t>ной зарисовки.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Рисование, лепка героя музыкального произведения. Игра-импровизация «Угадай мой характер».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3742690</wp:posOffset>
                </wp:positionV>
                <wp:extent cx="1082040" cy="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94.69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3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90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Инсценировка — импровизация в жанре кукольного/тене- вого театра с помощью кукол, силуэтов и др.</w:t>
            </w:r>
          </w:p>
        </w:tc>
      </w:tr>
      <w:tr>
        <w:trPr>
          <w:trHeight w:val="25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Какой же праздник без музыки?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Музыка, создающая настроение праздника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цирке, на уличном шествии, спортивном празднике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 с учителем о значении музыки на празднике. Слушание произведений торжественного, праздничного характера. «Дирижирование» фрагментами произведений. Конкурс на лучшего «дирижёра».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тематических песен к ближай</w:t>
              <w:softHyphen/>
              <w:t>шему празднику.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Проблемная ситуация: почему на праздниках обязательно звучит музыка?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Запись видеооткрытки с музыкальным поздравлением. Групповые творческие шутливые двигательные импрови</w:t>
              <w:softHyphen/>
              <w:t>зации «Цирковая труппа»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Танцы, игры и веселье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— игра звуками.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Танец — искусство и радость движения. Примеры популяр</w:t>
              <w:softHyphen/>
              <w:t>ных танцев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1 2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Слушание, исполнение музыки скерцозного характера. Разучивание, исполнение танцевальных движений. Танец-игра.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Рефлексия собственного эмоционального состояния после участия в танцевальных композициях и импровизациях. Проблемная ситуация: зачем люди танцуют?</w:t>
            </w:r>
          </w:p>
          <w:p>
            <w:pPr>
              <w:pStyle w:val="Style2"/>
              <w:keepNext w:val="0"/>
              <w:keepLines w:val="0"/>
              <w:framePr w:w="10152" w:h="490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Вокальная, инструментальная, ритмическая импровиза</w:t>
              <w:softHyphen/>
              <w:t>ция в стиле определённого танцевального жанра.</w:t>
            </w:r>
          </w:p>
        </w:tc>
      </w:tr>
    </w:tbl>
    <w:p>
      <w:pPr>
        <w:pStyle w:val="Style46"/>
        <w:keepNext w:val="0"/>
        <w:keepLines w:val="0"/>
        <w:framePr w:w="7709" w:h="610" w:hRule="exact" w:wrap="none" w:vAnchor="page" w:hAnchor="page" w:x="1110" w:y="5910"/>
        <w:widowControl w:val="0"/>
        <w:shd w:val="clear" w:color="auto" w:fill="auto"/>
        <w:tabs>
          <w:tab w:pos="641" w:val="left"/>
        </w:tabs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В зависимости от времени изучения данного блока в рамках календарно-темати</w:t>
        <w:softHyphen/>
        <w:t>ческого планирования здесь могут быть использованы тематические песни к Но</w:t>
        <w:softHyphen/>
        <w:t>вому году, 23 февраля, 8 марта, 9 мая и т. д.</w:t>
      </w:r>
    </w:p>
    <w:p>
      <w:pPr>
        <w:pStyle w:val="Style46"/>
        <w:keepNext w:val="0"/>
        <w:keepLines w:val="0"/>
        <w:framePr w:w="7709" w:h="590" w:hRule="exact" w:wrap="none" w:vAnchor="page" w:hAnchor="page" w:x="1110" w:y="6558"/>
        <w:widowControl w:val="0"/>
        <w:shd w:val="clear" w:color="auto" w:fill="auto"/>
        <w:tabs>
          <w:tab w:pos="630" w:val="left"/>
        </w:tabs>
        <w:bidi w:val="0"/>
        <w:spacing w:before="0" w:after="0"/>
        <w:ind w:right="0" w:hanging="24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По выбору учителя в данном блоке можно сосредоточиться как на традиционных танцевальных жанрах (вальс, полька, мазурка, тарантелла), так и на более совре</w:t>
        <w:softHyphen/>
        <w:t>менных примерах танцев.</w:t>
      </w:r>
    </w:p>
    <w:p>
      <w:pPr>
        <w:pStyle w:val="Style2"/>
        <w:keepNext w:val="0"/>
        <w:keepLines w:val="0"/>
        <w:framePr w:wrap="none" w:vAnchor="page" w:hAnchor="page" w:x="716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3"/>
          <w:szCs w:val="13"/>
        </w:rPr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Окончание табл.</w:t>
      </w:r>
    </w:p>
    <w:p>
      <w:pPr>
        <w:pStyle w:val="Style2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73" w:lineRule="auto"/>
        <w:ind w:left="28" w:right="10392" w:firstLine="0"/>
        <w:jc w:val="both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195"/>
        <w:gridCol w:w="1133"/>
        <w:gridCol w:w="2213"/>
        <w:gridCol w:w="561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факультативно: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Звуковая комбинаторика — эксперименты со случайным сочетанием музыкальных звуков, тембров, ритмов</w:t>
            </w:r>
          </w:p>
        </w:tc>
      </w:tr>
      <w:tr>
        <w:trPr>
          <w:trHeight w:val="23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 войне, музыка о войне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</w:t>
              <w:softHyphen/>
              <w:t>лась?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 выбор или факультативно: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новой песни о войне</w:t>
            </w:r>
          </w:p>
        </w:tc>
      </w:tr>
      <w:tr>
        <w:trPr>
          <w:trHeight w:val="21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Ж)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Главный музы</w:t>
              <w:softHyphen/>
              <w:t>кальный символ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Гимн России — главный музыкальный символ нашей страны.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Традиции исполнения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Гимна России.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Другие гимны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Гимна Российской Федерации. Знакомство с историей создания, правилами исполне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Гимна своей республики, города, школы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670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"/>
        <w:keepNext w:val="0"/>
        <w:keepLines w:val="0"/>
        <w:framePr w:w="821" w:h="816" w:hRule="exact" w:wrap="none" w:vAnchor="page" w:hAnchor="page" w:x="1225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3)</w:t>
      </w:r>
    </w:p>
    <w:p>
      <w:pPr>
        <w:pStyle w:val="Style23"/>
        <w:keepNext w:val="0"/>
        <w:keepLines w:val="0"/>
        <w:framePr w:w="821" w:h="816" w:hRule="exact" w:wrap="none" w:vAnchor="page" w:hAnchor="page" w:x="1225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2—4 учебных часа</w:t>
      </w:r>
    </w:p>
    <w:p>
      <w:pPr>
        <w:pStyle w:val="Style23"/>
        <w:keepNext w:val="0"/>
        <w:keepLines w:val="0"/>
        <w:framePr w:w="787" w:h="638" w:hRule="exact" w:wrap="none" w:vAnchor="page" w:hAnchor="page" w:x="2420" w:y="803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</w:t>
        <w:softHyphen/>
        <w:t>ство времени</w:t>
      </w:r>
    </w:p>
    <w:p>
      <w:pPr>
        <w:pStyle w:val="Style23"/>
        <w:keepNext w:val="0"/>
        <w:keepLines w:val="0"/>
        <w:framePr w:w="2030" w:h="1445" w:hRule="exact" w:wrap="none" w:vAnchor="page" w:hAnchor="page" w:x="3553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— временное искусство. Погруже</w:t>
        <w:softHyphen/>
        <w:t>ние в поток музы</w:t>
        <w:softHyphen/>
        <w:t>кального звучания. Музыкальные образы движения, измене</w:t>
        <w:softHyphen/>
        <w:t>ния и развития</w:t>
      </w:r>
    </w:p>
    <w:p>
      <w:pPr>
        <w:pStyle w:val="Style23"/>
        <w:keepNext w:val="0"/>
        <w:keepLines w:val="0"/>
        <w:framePr w:w="5362" w:h="1843" w:hRule="exact" w:wrap="none" w:vAnchor="page" w:hAnchor="page" w:x="5756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Слушание, исполнение музыкальных произведений, передающих образ непрерывного движения.</w:t>
      </w:r>
    </w:p>
    <w:p>
      <w:pPr>
        <w:pStyle w:val="Style23"/>
        <w:keepNext w:val="0"/>
        <w:keepLines w:val="0"/>
        <w:framePr w:w="5362" w:h="1843" w:hRule="exact" w:wrap="none" w:vAnchor="page" w:hAnchor="page" w:x="5756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 своими телесными реакциями (дыхание, пульс, мышечный тонус) при восприятии музыки.</w:t>
      </w:r>
    </w:p>
    <w:p>
      <w:pPr>
        <w:pStyle w:val="Style23"/>
        <w:keepNext w:val="0"/>
        <w:keepLines w:val="0"/>
        <w:framePr w:w="5362" w:h="1843" w:hRule="exact" w:wrap="none" w:vAnchor="page" w:hAnchor="page" w:x="5756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Проблемная ситуация: как музыка воздействует на человека?</w:t>
      </w:r>
    </w:p>
    <w:p>
      <w:pPr>
        <w:pStyle w:val="Style23"/>
        <w:keepNext w:val="0"/>
        <w:keepLines w:val="0"/>
        <w:framePr w:w="5362" w:h="1843" w:hRule="exact" w:wrap="none" w:vAnchor="page" w:hAnchor="page" w:x="5756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выбор или факультативно:</w:t>
      </w:r>
    </w:p>
    <w:p>
      <w:pPr>
        <w:pStyle w:val="Style23"/>
        <w:keepNext w:val="0"/>
        <w:keepLines w:val="0"/>
        <w:framePr w:w="5362" w:h="1843" w:hRule="exact" w:wrap="none" w:vAnchor="page" w:hAnchor="page" w:x="5756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Программная ритмическая или инструментальная импро</w:t>
        <w:softHyphen/>
        <w:t>визация «Поезд», «Космический корабль»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="6427" w:h="792" w:hRule="exact" w:wrap="none" w:vAnchor="page" w:hAnchor="page" w:x="699" w:y="7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  <w:bookmarkEnd w:id="14"/>
      <w:bookmarkEnd w:id="15"/>
    </w:p>
    <w:p>
      <w:pPr>
        <w:pStyle w:val="Style21"/>
        <w:keepNext w:val="0"/>
        <w:keepLines w:val="0"/>
        <w:framePr w:w="6427" w:h="792" w:hRule="exact" w:wrap="none" w:vAnchor="page" w:hAnchor="page" w:x="699" w:y="7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«МУЗЫКА»</w:t>
      </w:r>
      <w:bookmarkEnd w:id="16"/>
      <w:bookmarkEnd w:id="17"/>
    </w:p>
    <w:p>
      <w:pPr>
        <w:pStyle w:val="Style21"/>
        <w:keepNext w:val="0"/>
        <w:keepLines w:val="0"/>
        <w:framePr w:w="6427" w:h="792" w:hRule="exact" w:wrap="none" w:vAnchor="page" w:hAnchor="page" w:x="699" w:y="72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НАЧАЛЬНОГО ОБЩЕГО ОБРАЗОВАНИЯ</w:t>
      </w:r>
      <w:bookmarkEnd w:id="18"/>
      <w:bookmarkEnd w:id="19"/>
    </w:p>
    <w:p>
      <w:pPr>
        <w:pStyle w:val="Style23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14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</w:t>
        <w:softHyphen/>
        <w:t>ных</w:t>
      </w:r>
    </w:p>
    <w:p>
      <w:pPr>
        <w:pStyle w:val="Style31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0"/>
      <w:bookmarkEnd w:id="21"/>
    </w:p>
    <w:p>
      <w:pPr>
        <w:pStyle w:val="Style23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рабочей программы по му</w:t>
        <w:softHyphen/>
        <w:t>зыке для начального общего образования достигаются во взаи</w:t>
        <w:softHyphen/>
        <w:t>модействии учебной и воспитательной работы, урочной и вне</w:t>
        <w:softHyphen/>
        <w:t>урочной деятельности Они должны отражать готовность обучающихся руководствоваться системой позитивных цен</w:t>
        <w:softHyphen/>
        <w:t>ностных ориентаций, в том числе в части:</w:t>
      </w:r>
    </w:p>
    <w:p>
      <w:pPr>
        <w:pStyle w:val="Style2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Гражданско-патриотического воспитания:</w:t>
      </w:r>
    </w:p>
    <w:p>
      <w:pPr>
        <w:pStyle w:val="Style23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российской гражданской идентичности; знание Гимна России и традиций его исполнения, уважение музы</w:t>
        <w:softHyphen/>
        <w:t>кальных символов и традиций республик Российской Федера</w:t>
        <w:softHyphen/>
        <w:t>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</w:t>
        <w:softHyphen/>
        <w:t>блики</w:t>
      </w:r>
    </w:p>
    <w:p>
      <w:pPr>
        <w:pStyle w:val="Style2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23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</w:t>
        <w:softHyphen/>
        <w:t>трудничества в процессе непосредственной музыкальной и учебной деятельности</w:t>
      </w:r>
    </w:p>
    <w:p>
      <w:pPr>
        <w:pStyle w:val="Style2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23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восприимчивость к различным видам искусства, музыкаль</w:t>
        <w:softHyphen/>
        <w:t>ным традициям и творчеству своего и других народов; умение видеть прекрасное в жизни, наслаждаться красотой; стремле</w:t>
        <w:softHyphen/>
        <w:t>ние к самовыражению в разных видах искусства</w:t>
      </w:r>
    </w:p>
    <w:p>
      <w:pPr>
        <w:pStyle w:val="Style2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3"/>
        <w:keepNext w:val="0"/>
        <w:keepLines w:val="0"/>
        <w:framePr w:w="6427" w:h="9206" w:hRule="exact" w:wrap="none" w:vAnchor="page" w:hAnchor="page" w:x="699" w:y="1728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представления о единстве и особенностях художественной и научной картины мира; познавательные ин</w:t>
        <w:softHyphen/>
        <w:t>тересы, активность, инициативность, любознательность и са</w:t>
        <w:softHyphen/>
        <w:t>мостоятельность в познании</w:t>
      </w:r>
    </w:p>
    <w:p>
      <w:pPr>
        <w:pStyle w:val="Style27"/>
        <w:keepNext w:val="0"/>
        <w:keepLines w:val="0"/>
        <w:framePr w:w="240" w:h="235" w:hRule="exact" w:wrap="none" w:vAnchor="page" w:hAnchor="page" w:x="708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52</w:t>
      </w:r>
    </w:p>
    <w:p>
      <w:pPr>
        <w:pStyle w:val="Style27"/>
        <w:keepNext w:val="0"/>
        <w:keepLines w:val="0"/>
        <w:framePr w:wrap="none" w:vAnchor="page" w:hAnchor="page" w:x="4731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правил здорового и безопасного (для себя и дру</w:t>
        <w:softHyphen/>
        <w:t>гих людей) образа жизни в окружающей среде; бережное отно</w:t>
        <w:softHyphen/>
        <w:t>шение к физиологическим системам организма, задействован</w:t>
        <w:softHyphen/>
        <w:t>ным в музыкально-исполнительской деятельности (дыхание, артикуляция, музыкальный слух, голос); профилактика ум</w:t>
        <w:softHyphen/>
        <w:t>ственного и физического утомления с использованием возмож</w:t>
        <w:softHyphen/>
        <w:t>ностей музыкотерапии</w:t>
      </w:r>
    </w:p>
    <w:p>
      <w:pPr>
        <w:pStyle w:val="Style2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посильное активное участие в практической де</w:t>
        <w:softHyphen/>
        <w:t>ятельности; трудолюбие в учёбе, настойчивость в достижении поставленных целей; интерес к практическому изучению про</w:t>
        <w:softHyphen/>
        <w:t>фессий в сфере культуры и искусства; уважение к труду и ре</w:t>
        <w:softHyphen/>
        <w:t>зультатам трудовой деятельности</w:t>
      </w:r>
    </w:p>
    <w:p>
      <w:pPr>
        <w:pStyle w:val="Style2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12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бережное отношение к природе; неприятие действий, прино</w:t>
        <w:softHyphen/>
        <w:t>сящих ей вред</w:t>
      </w:r>
    </w:p>
    <w:p>
      <w:pPr>
        <w:pStyle w:val="Style31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22"/>
      <w:bookmarkEnd w:id="23"/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120" w:line="29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освоения основной образова</w:t>
        <w:softHyphen/>
        <w:t>тельной программы, формируемые при изучении предмета «Музыка»:</w:t>
      </w:r>
    </w:p>
    <w:p>
      <w:pPr>
        <w:pStyle w:val="Style2"/>
        <w:keepNext w:val="0"/>
        <w:keepLines w:val="0"/>
        <w:framePr w:w="6427" w:h="10210" w:hRule="exact" w:wrap="none" w:vAnchor="page" w:hAnchor="page" w:x="699" w:y="701"/>
        <w:widowControl w:val="0"/>
        <w:numPr>
          <w:ilvl w:val="0"/>
          <w:numId w:val="21"/>
        </w:numPr>
        <w:shd w:val="clear" w:color="auto" w:fill="auto"/>
        <w:tabs>
          <w:tab w:pos="318" w:val="left"/>
        </w:tabs>
        <w:bidi w:val="0"/>
        <w:spacing w:before="0" w:after="60" w:line="27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познавательными действиями</w:t>
      </w:r>
    </w:p>
    <w:p>
      <w:pPr>
        <w:pStyle w:val="Style2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Базовые логические действия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музыкальные звуки, звуковые сочетания, произ</w:t>
        <w:softHyphen/>
        <w:t>ведения, жанры; устанавливать основания для сравнения, объединять элементы музыкального звучания по определён</w:t>
        <w:softHyphen/>
        <w:t>ному признаку;</w:t>
      </w:r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 );</w:t>
      </w:r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закономерности и противоречия в рассматривае</w:t>
        <w:softHyphen/>
        <w:t>мых явлениях музыкального искусства, сведениях и наблю</w:t>
        <w:softHyphen/>
        <w:t>дениях за звучащим музыкальным материалом на основе предложенного учителем алгоритма;</w:t>
      </w:r>
    </w:p>
    <w:p>
      <w:pPr>
        <w:pStyle w:val="Style23"/>
        <w:keepNext w:val="0"/>
        <w:keepLines w:val="0"/>
        <w:framePr w:w="6427" w:h="10210" w:hRule="exact" w:wrap="none" w:vAnchor="page" w:hAnchor="page" w:x="699" w:y="701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pStyle w:val="Style27"/>
        <w:keepNext w:val="0"/>
        <w:keepLines w:val="0"/>
        <w:framePr w:wrap="none" w:vAnchor="page" w:hAnchor="page" w:x="70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876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22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причинно-следственные связи в ситуациях музыкального восприятия и исполнения, делать выводы</w:t>
      </w:r>
    </w:p>
    <w:p>
      <w:pPr>
        <w:pStyle w:val="Style2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Базовые исследовательские действия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 основе предложенных учителем вопросов определять раз</w:t>
        <w:softHyphen/>
        <w:t>рыв между реальным и желательным состоянием музыкаль</w:t>
        <w:softHyphen/>
        <w:t>ных явлений, в том числе в отношении собственных музы</w:t>
        <w:softHyphen/>
        <w:t>кально-исполнительских навыков;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 помощью учителя формулировать цель выполнения во</w:t>
        <w:softHyphen/>
        <w:t>кальных и слуховых упражнений, планировать изменения результатов своей музыкальной деятельности, ситуации со</w:t>
        <w:softHyphen/>
        <w:t>вместного музицирования;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несколько вариантов решения творческой, ис</w:t>
        <w:softHyphen/>
        <w:t>полнительской задачи, выбирать наиболее подходящий (на основе предложенных критериев);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по предложенному плану опыт, несложное иссле</w:t>
        <w:softHyphen/>
        <w:t>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</w:t>
        <w:softHyphen/>
        <w:t>мента, классификации, сравнения, исследования);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22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—прогнозировать возможное развитие музыкального процес</w:t>
        <w:softHyphen/>
        <w:t>са, эволюции культурных явлений в различных условиях</w:t>
      </w:r>
    </w:p>
    <w:p>
      <w:pPr>
        <w:pStyle w:val="Style2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с информацией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источник получения информации;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—согласно заданному алгоритму находить в предложенном источнике информацию, представленную в явном виде;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достоверную и недостоверную информацию са</w:t>
        <w:softHyphen/>
        <w:t>мостоятельно или на основании предложенного учителем способа её проверки;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с помощью взрослых (учителей, родителей (за</w:t>
        <w:softHyphen/>
        <w:t>конных представителей) обучающихся) правила информа</w:t>
        <w:softHyphen/>
        <w:t>ционной безопасности при поиске информации в сети Ин</w:t>
        <w:softHyphen/>
        <w:t>тернет;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текстовую, видео-, графическую, звуковую, информацию в соответствии с учебной задачей;</w:t>
      </w:r>
    </w:p>
    <w:p>
      <w:pPr>
        <w:pStyle w:val="Style23"/>
        <w:keepNext w:val="0"/>
        <w:keepLines w:val="0"/>
        <w:framePr w:w="6422" w:h="10248" w:hRule="exact" w:wrap="none" w:vAnchor="page" w:hAnchor="page" w:x="701" w:y="73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музыкальные тексты (акустические и нот</w:t>
        <w:softHyphen/>
        <w:t>ные) по предложенному учителем алгоритму;</w:t>
      </w:r>
    </w:p>
    <w:p>
      <w:pPr>
        <w:pStyle w:val="Style27"/>
        <w:keepNext w:val="0"/>
        <w:keepLines w:val="0"/>
        <w:framePr w:w="254" w:h="235" w:hRule="exact" w:wrap="none" w:vAnchor="page" w:hAnchor="page" w:x="706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54</w:t>
      </w:r>
    </w:p>
    <w:p>
      <w:pPr>
        <w:pStyle w:val="Style27"/>
        <w:keepNext w:val="0"/>
        <w:keepLines w:val="0"/>
        <w:framePr w:wrap="none" w:vAnchor="page" w:hAnchor="page" w:x="472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12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создавать схемы, таблицы для представле</w:t>
        <w:softHyphen/>
        <w:t>ния информации</w:t>
      </w:r>
    </w:p>
    <w:p>
      <w:pPr>
        <w:pStyle w:val="Style2"/>
        <w:keepNext w:val="0"/>
        <w:keepLines w:val="0"/>
        <w:framePr w:w="6427" w:h="10243" w:hRule="exact" w:wrap="none" w:vAnchor="page" w:hAnchor="page" w:x="699" w:y="720"/>
        <w:widowControl w:val="0"/>
        <w:numPr>
          <w:ilvl w:val="0"/>
          <w:numId w:val="21"/>
        </w:numPr>
        <w:shd w:val="clear" w:color="auto" w:fill="auto"/>
        <w:tabs>
          <w:tab w:pos="354" w:val="left"/>
        </w:tabs>
        <w:bidi w:val="0"/>
        <w:spacing w:before="0" w:after="40" w:line="27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коммуникативными действиями</w:t>
      </w:r>
    </w:p>
    <w:p>
      <w:pPr>
        <w:pStyle w:val="Style2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62" w:lineRule="auto"/>
        <w:ind w:left="0" w:right="0" w:firstLine="240"/>
        <w:jc w:val="both"/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Невербальная коммуникация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—воспринимать музыку как специфическую форму общения людей, стремиться понять эмоционально-образное содержа</w:t>
        <w:softHyphen/>
        <w:t>ние музыкального высказывания;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—выступать перед публикой в качестве исполнителя музыки (соло или в коллективе);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—передавать в собственном исполнении музыки художествен</w:t>
        <w:softHyphen/>
        <w:t>ное содержание, выражать настроение, чувства, личное от</w:t>
        <w:softHyphen/>
        <w:t>ношение к исполняемому произведению;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22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—осознанно пользоваться интонационной выразительностью в обыденной речи, понимать культурные нормы и значение интонации в повседневном общении</w:t>
      </w:r>
    </w:p>
    <w:p>
      <w:pPr>
        <w:pStyle w:val="Style2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62" w:lineRule="auto"/>
        <w:ind w:left="0" w:right="0" w:firstLine="240"/>
        <w:jc w:val="both"/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Вербальная коммуникация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уважительное отношение к собеседнику, соблю</w:t>
        <w:softHyphen/>
        <w:t>дать правила ведения диалога и дискуссии;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—признавать возможность существования разных точек зре</w:t>
        <w:softHyphen/>
        <w:t>ния;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—корректно и аргументированно высказывать своё мнение;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речевое высказывание в соответствии с поставленной задачей;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устные и письменные тексты (описание, рассужде</w:t>
        <w:softHyphen/>
        <w:t>ние, повествование);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—готовить небольшие публичные выступления;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22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—подбирать иллюстративный материал (рисунки, фото, плака</w:t>
        <w:softHyphen/>
        <w:t>ты) к тексту выступления</w:t>
      </w:r>
    </w:p>
    <w:p>
      <w:pPr>
        <w:pStyle w:val="Style2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62" w:lineRule="auto"/>
        <w:ind w:left="0" w:right="0" w:firstLine="240"/>
        <w:jc w:val="both"/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Совместная деятельность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сотрудничество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):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—стремиться к объединению усилий, эмоциональной эмпа</w:t>
        <w:softHyphen/>
        <w:t>тии в ситуациях совместного восприятия, исполнения му</w:t>
        <w:softHyphen/>
        <w:t>зыки;</w:t>
      </w:r>
    </w:p>
    <w:p>
      <w:pPr>
        <w:pStyle w:val="Style23"/>
        <w:keepNext w:val="0"/>
        <w:keepLines w:val="0"/>
        <w:framePr w:w="6427" w:h="10243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—переключаться между различными формами коллективной, групповой и индивидуальной работы при решении конкрет</w:t>
        <w:softHyphen/>
      </w:r>
    </w:p>
    <w:p>
      <w:pPr>
        <w:pStyle w:val="Style27"/>
        <w:keepNext w:val="0"/>
        <w:keepLines w:val="0"/>
        <w:framePr w:wrap="none" w:vAnchor="page" w:hAnchor="page" w:x="70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871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ной проблемы, выбирать наиболее эффективные формы вза</w:t>
        <w:softHyphen/>
        <w:t>имодействия при решении поставленной задачи;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краткосрочные и долгосрочные цели (инди</w:t>
        <w:softHyphen/>
        <w:t>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</w:t>
        <w:softHyphen/>
        <w:t>гов и сроков;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цель совместной деятельности, коллективно строить действия по её достижению: распределять роли, до</w:t>
        <w:softHyphen/>
        <w:t>говариваться, обсуждать процесс и результат совместной работы; проявлять готовность руководить, выполнять пору</w:t>
        <w:softHyphen/>
        <w:t>чения, подчиняться;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—ответственно выполнять свою часть работы; оценивать свой вклад в общий результат;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12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совместные проектные, творческие задания с опо</w:t>
        <w:softHyphen/>
        <w:t>рой на предложенные образцы</w:t>
      </w:r>
    </w:p>
    <w:p>
      <w:pPr>
        <w:pStyle w:val="Style2"/>
        <w:keepNext w:val="0"/>
        <w:keepLines w:val="0"/>
        <w:framePr w:w="6432" w:h="10224" w:hRule="exact" w:wrap="none" w:vAnchor="page" w:hAnchor="page" w:x="696" w:y="729"/>
        <w:widowControl w:val="0"/>
        <w:numPr>
          <w:ilvl w:val="0"/>
          <w:numId w:val="21"/>
        </w:numPr>
        <w:shd w:val="clear" w:color="auto" w:fill="auto"/>
        <w:tabs>
          <w:tab w:pos="314" w:val="left"/>
        </w:tabs>
        <w:bidi w:val="0"/>
        <w:spacing w:before="0" w:after="60" w:line="26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регулятивными действиями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—планировать действия по решению учебной задачи для полу</w:t>
        <w:softHyphen/>
        <w:t>чения результата;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—выстраивать последовательность выбранных действий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причины успеха/неудач учебной деятельно</w:t>
        <w:softHyphen/>
        <w:t>сти;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220" w:line="28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—корректировать свои учебные действия для преодоления ошибок</w:t>
      </w:r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120" w:line="28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</w:t>
        <w:softHyphen/>
        <w:t>ков личности (управления собой, самодисциплины, устой чивого поведения, эмоционального душевного равновесия и т д )</w:t>
      </w:r>
    </w:p>
    <w:p>
      <w:pPr>
        <w:pStyle w:val="Style31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24"/>
      <w:bookmarkEnd w:id="25"/>
    </w:p>
    <w:p>
      <w:pPr>
        <w:pStyle w:val="Style23"/>
        <w:keepNext w:val="0"/>
        <w:keepLines w:val="0"/>
        <w:framePr w:w="6432" w:h="10224" w:hRule="exact" w:wrap="none" w:vAnchor="page" w:hAnchor="page" w:x="696" w:y="729"/>
        <w:widowControl w:val="0"/>
        <w:shd w:val="clear" w:color="auto" w:fill="auto"/>
        <w:bidi w:val="0"/>
        <w:spacing w:before="0" w:after="0" w:line="28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характеризуют начальный этап фор</w:t>
        <w:softHyphen/>
        <w:t>мирования у обучающихся основ музыкальной культуры и про</w:t>
        <w:softHyphen/>
        <w:t>являются в способности к музыкальной деятельности, потреб</w:t>
        <w:softHyphen/>
        <w:t>ности в регулярном общении с музыкальным искусством, позитивном ценностном отношении к музыке как важному элементу своей жизни</w:t>
      </w:r>
    </w:p>
    <w:p>
      <w:pPr>
        <w:pStyle w:val="Style27"/>
        <w:keepNext w:val="0"/>
        <w:keepLines w:val="0"/>
        <w:framePr w:w="245" w:h="235" w:hRule="exact" w:wrap="none" w:vAnchor="page" w:hAnchor="page" w:x="706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56</w:t>
      </w:r>
    </w:p>
    <w:p>
      <w:pPr>
        <w:pStyle w:val="Style27"/>
        <w:keepNext w:val="0"/>
        <w:keepLines w:val="0"/>
        <w:framePr w:wrap="none" w:vAnchor="page" w:hAnchor="page" w:x="472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Обучающиеся, освоившие основную образовательную про</w:t>
        <w:softHyphen/>
        <w:t>грамму по предмету «Музыка»: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 интересом занимаются музыкой, любят петь, играть на до</w:t>
        <w:softHyphen/>
        <w:t>ступных музыкальных инструментах, умеют слушать серьёз</w:t>
        <w:softHyphen/>
        <w:t>ную музыку, знают правила поведения в театре, концертном зале;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—сознательно стремятся к развитию своих музыкальных спо</w:t>
        <w:softHyphen/>
        <w:t>собностей;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—осознают разнообразие форм и направлений музыкального искусства, могут назвать музыкальные произведения, ком</w:t>
        <w:softHyphen/>
        <w:t>позиторов, исполнителей, которые им нравятся, аргументи</w:t>
        <w:softHyphen/>
        <w:t>ровать свой выбор;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—имеют опыт восприятия, исполнения музыки разных жан</w:t>
        <w:softHyphen/>
        <w:t>ров, творческой деятельности в различных смежных видах искусства;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 уважением относятся к достижениям отечественной музы</w:t>
        <w:softHyphen/>
        <w:t>кальной культуры;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22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—стремятся к расширению своего музыкального кругозора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120" w:line="28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результаты, формируемые в ходе изучения пред</w:t>
        <w:softHyphen/>
        <w:t>мета «Музыка», сгруппированы по учебным модулям и долж</w:t>
        <w:softHyphen/>
        <w:t>ны отражать сформированность умений:</w:t>
      </w:r>
    </w:p>
    <w:p>
      <w:pPr>
        <w:pStyle w:val="Style2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40" w:line="269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«Музыкальная грамота»: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звуки: шумовые и музыкальные, длин</w:t>
        <w:softHyphen/>
        <w:t>ные, короткие, тихие, громкие, низкие, высокие;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элементы музыкального языка (темп, тембр, ре</w:t>
        <w:softHyphen/>
        <w:t>гистр, динамика, ритм, мелодия, аккомпанемент и др ), уметь объяснить значение соответствующих терминов;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изобразительные и выразительные интонации, на</w:t>
        <w:softHyphen/>
        <w:t>ходить признаки сходства и различия музыкальных и рече</w:t>
        <w:softHyphen/>
        <w:t>вых интонаций;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на слух принципы развития: повтор, контраст, ва</w:t>
        <w:softHyphen/>
        <w:t>рьирование;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термина «музыкальная форма», опре</w:t>
        <w:softHyphen/>
        <w:t>делять на слух простые музыкальные формы — двухчаст</w:t>
        <w:softHyphen/>
        <w:t>ную, трёхчастную и трёхчастную репризную, рондо, вариа</w:t>
        <w:softHyphen/>
        <w:t>ции;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нотной записи в пределах певческого ди</w:t>
        <w:softHyphen/>
        <w:t>апазона;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—исполнять и создавать различные ритмические рисунки; —исполнять песни с простым мелодическим рисунком</w:t>
      </w:r>
    </w:p>
    <w:p>
      <w:pPr>
        <w:pStyle w:val="Style27"/>
        <w:keepNext w:val="0"/>
        <w:keepLines w:val="0"/>
        <w:framePr w:wrap="none" w:vAnchor="page" w:hAnchor="page" w:x="70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886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40" w:line="276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«Народная музыка России»: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принадлежность музыкальных интонаций, изу</w:t>
        <w:softHyphen/>
        <w:t>ченных произведений к родному фольклору, русской музы</w:t>
        <w:softHyphen/>
        <w:t>ке, народной музыке различных регионов России;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на слух и называть знакомые народные музы</w:t>
        <w:softHyphen/>
        <w:t>кальные инструменты;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—группировать народные музыкальные инструменты по прин</w:t>
        <w:softHyphen/>
        <w:t>ципу звукоизвлечения: духовые, ударные, струнные;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принадлежность музыкальных произведений и их фрагментов к композиторскому или народному творче</w:t>
        <w:softHyphen/>
        <w:t>ству;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манеру пения, инструментального исполнения, типы солистов и коллективов — народных и академиче</w:t>
        <w:softHyphen/>
        <w:t>ских;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ритмический аккомпанемент на ударных инстру</w:t>
        <w:softHyphen/>
        <w:t>ментах при исполнении народной песни;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—исполнять народные произведения различных жанров с со</w:t>
        <w:softHyphen/>
        <w:t>провождением и без сопровождения;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12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—участвовать в коллективной игре/импровизации (вокальной, инструментальной, танцевальной) на основе освоенных фольк</w:t>
        <w:softHyphen/>
        <w:t>лорных жанров</w:t>
      </w:r>
    </w:p>
    <w:p>
      <w:pPr>
        <w:pStyle w:val="Style2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40" w:line="27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«Музыка народов мира»: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8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на слух и исполнять произведения народной и композиторской музыки других стран;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8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на слух принадлежность народных музыкальных инструментов к группам духовых, струнных, ударно-шумо</w:t>
        <w:softHyphen/>
        <w:t>вых инструментов;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8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на слух и называть фольклорные элементы музы</w:t>
        <w:softHyphen/>
        <w:t>ки разных народов мира в сочинениях профессиональных композиторов (из числа изученных культурно-националь</w:t>
        <w:softHyphen/>
        <w:t>ных традиций и жанров);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120" w:line="28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 характеризовать фольклорные жанры музыки (песенные, танцевальные), вычленять и называть типичные жанровые признаки</w:t>
      </w:r>
    </w:p>
    <w:p>
      <w:pPr>
        <w:pStyle w:val="Style2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40" w:line="27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«Духовная музыка»: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8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характер, настроение музыкальных произведе</w:t>
        <w:softHyphen/>
        <w:t>ний духовной музыки, характеризовать её жизненное пред</w:t>
        <w:softHyphen/>
        <w:t>назначение;</w:t>
      </w:r>
    </w:p>
    <w:p>
      <w:pPr>
        <w:pStyle w:val="Style23"/>
        <w:keepNext w:val="0"/>
        <w:keepLines w:val="0"/>
        <w:framePr w:w="6432" w:h="10229" w:hRule="exact" w:wrap="none" w:vAnchor="page" w:hAnchor="page" w:x="696" w:y="710"/>
        <w:widowControl w:val="0"/>
        <w:shd w:val="clear" w:color="auto" w:fill="auto"/>
        <w:bidi w:val="0"/>
        <w:spacing w:before="0" w:after="0" w:line="28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—исполнять доступные образцы духовной музыки;</w:t>
      </w:r>
    </w:p>
    <w:p>
      <w:pPr>
        <w:pStyle w:val="Style27"/>
        <w:keepNext w:val="0"/>
        <w:keepLines w:val="0"/>
        <w:framePr w:w="250" w:h="235" w:hRule="exact" w:wrap="none" w:vAnchor="page" w:hAnchor="page" w:x="706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58</w:t>
      </w:r>
    </w:p>
    <w:p>
      <w:pPr>
        <w:pStyle w:val="Style27"/>
        <w:keepNext w:val="0"/>
        <w:keepLines w:val="0"/>
        <w:framePr w:wrap="none" w:vAnchor="page" w:hAnchor="page" w:x="472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12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</w:t>
        <w:softHyphen/>
        <w:t>гиозной традиции)</w:t>
      </w:r>
    </w:p>
    <w:p>
      <w:pPr>
        <w:pStyle w:val="Style2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40" w:line="276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5 «Классическая музыка»: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на слух произведения классической музыки, назы</w:t>
        <w:softHyphen/>
        <w:t>вать автора и произведение, исполнительский состав;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 характеризовать простейшие жанры музыки (песня, танец, марш), вычленять и называть типичные жан</w:t>
        <w:softHyphen/>
        <w:t>ровые признаки песни, танца и марша в сочинениях компо</w:t>
        <w:softHyphen/>
        <w:t>зиторов-классиков;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концертные жанры по особенностям исполнения (камерные и симфонические, вокальные и инструменталь</w:t>
        <w:softHyphen/>
        <w:t>ные), знать их разновидности, приводить примеры;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—исполнять (в том числе фрагментарно, отдельными темами) сочинения композиторов-классиков;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—воспринимать музыку в соответствии с её настроением, ха</w:t>
        <w:softHyphen/>
        <w:t>рактером, осознавать эмоции и чувства, вызванные музы</w:t>
        <w:softHyphen/>
        <w:t>кальным звучанием, уметь кратко описать свои впечатления от музыкального восприятия;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выразительные средства, использованные композитором для создания музыкального образа;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12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музыкальные произведения с произведениями живописи, литературы на основе сходства настроения, ха</w:t>
        <w:softHyphen/>
        <w:t>рактера, комплекса выразительных средств</w:t>
      </w:r>
    </w:p>
    <w:p>
      <w:pPr>
        <w:pStyle w:val="Style2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40" w:line="276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6 «Современная музыкальная культура»: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—иметь представление о разнообразии современной музыкаль</w:t>
        <w:softHyphen/>
        <w:t>ной культуры, стремиться к расширению музыкального кру</w:t>
        <w:softHyphen/>
        <w:t>гозора;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 определять на слух принадлежность музыкаль</w:t>
        <w:softHyphen/>
        <w:t>ных произведений, исполнительского стиля к различным направлениям современной музыки (в том числе эстрады, мюзикла, джаза и др );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—анализировать, называть музыкально-выразительные сред</w:t>
        <w:softHyphen/>
        <w:t>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pStyle w:val="Style23"/>
        <w:keepNext w:val="0"/>
        <w:keepLines w:val="0"/>
        <w:framePr w:w="6427" w:h="10234" w:hRule="exact" w:wrap="none" w:vAnchor="page" w:hAnchor="page" w:x="699" w:y="720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—исполнять современные музыкальные произведения, соблю</w:t>
        <w:softHyphen/>
        <w:t>дая певческую культуру звука</w:t>
      </w:r>
    </w:p>
    <w:p>
      <w:pPr>
        <w:pStyle w:val="Style27"/>
        <w:keepNext w:val="0"/>
        <w:keepLines w:val="0"/>
        <w:framePr w:wrap="none" w:vAnchor="page" w:hAnchor="page" w:x="70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871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40" w:line="27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7 «Музыка театра и кино»: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и называть особенности музыкально-сцениче</w:t>
        <w:softHyphen/>
        <w:t>ских жанров (опера, балет, оперетта, мюзикл);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отдельные номера музыкального спектакля (ария, хор, увертюра и т д ), узнавать на слух и называть освоен</w:t>
        <w:softHyphen/>
        <w:t>ные музыкальные произведения (фрагменты) и их авто</w:t>
        <w:softHyphen/>
        <w:t>ров;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виды музыкальных коллективов (ансамблей, ор</w:t>
        <w:softHyphen/>
        <w:t>кестров, хоров), тембры человеческих голосов и музыкаль</w:t>
        <w:softHyphen/>
        <w:t>ных инструментов, уметь определять их на слух;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12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отличать черты профессий, связанных с созданием музы</w:t>
        <w:softHyphen/>
        <w:t>кального спектакля, и их роли в творческом процессе: компо</w:t>
        <w:softHyphen/>
        <w:t>зитор, музыкант, дирижёр, сценарист, режиссёр, хореограф, певец, художник и др</w:t>
      </w:r>
    </w:p>
    <w:p>
      <w:pPr>
        <w:pStyle w:val="Style2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40" w:line="276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Модуль № 8 «Музыка в жизни человека»: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—исполнять Гимн Российской Федерации, Гимн своей респу</w:t>
        <w:softHyphen/>
        <w:t>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</w:t>
        <w:softHyphen/>
        <w:t>строения;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—воспринимать музыкальное искусство как отражение мно</w:t>
        <w:softHyphen/>
        <w:t>гообразия жизни, различать обобщённые жанровые сфе</w:t>
        <w:softHyphen/>
        <w:t>ры: напевность (лирика), танцевальность и маршевость (связь с движением), декламационность, эпос (связь со сло</w:t>
        <w:softHyphen/>
        <w:t>вом);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собственные чувства и мысли, эстетические пере</w:t>
        <w:softHyphen/>
        <w:t>живания, замечать прекрасное в окружающем мире и в че</w:t>
        <w:softHyphen/>
        <w:t>ловеке, стремиться к развитию и удовлетворению эстетиче</w:t>
        <w:softHyphen/>
        <w:t>ских потребностей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Каждый модуль состоит из нескольких тематических бло</w:t>
        <w:softHyphen/>
        <w:t>ков, с указанием примерного количества учебного времени Для удобства вариативного распределения в рамках календар</w:t>
        <w:softHyphen/>
        <w:t>но-тематического планирования они имеют буквенную марки</w:t>
        <w:softHyphen/>
        <w:t>ровку (А, Б, В, Г) Модульный принцип допускает перестанов</w:t>
        <w:softHyphen/>
        <w:t>ку блоков (например: А, В, Б, Г); перераспределение количества учебных часов между блоками</w:t>
      </w:r>
    </w:p>
    <w:p>
      <w:pPr>
        <w:pStyle w:val="Style23"/>
        <w:keepNext w:val="0"/>
        <w:keepLines w:val="0"/>
        <w:framePr w:w="6432" w:h="10253" w:hRule="exact" w:wrap="none" w:vAnchor="page" w:hAnchor="page" w:x="696" w:y="578"/>
        <w:widowControl w:val="0"/>
        <w:shd w:val="clear" w:color="auto" w:fill="auto"/>
        <w:bidi w:val="0"/>
        <w:spacing w:before="0" w:after="0" w:line="29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</w:t>
        <w:softHyphen/>
        <w:t>тров, музеев, концертных залов; работы над исследовательски</w:t>
        <w:softHyphen/>
      </w:r>
    </w:p>
    <w:p>
      <w:pPr>
        <w:pStyle w:val="Style27"/>
        <w:keepNext w:val="0"/>
        <w:keepLines w:val="0"/>
        <w:framePr w:wrap="none" w:vAnchor="page" w:hAnchor="page" w:x="706" w:y="109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60</w:t>
      </w:r>
    </w:p>
    <w:p>
      <w:pPr>
        <w:pStyle w:val="Style27"/>
        <w:keepNext w:val="0"/>
        <w:keepLines w:val="0"/>
        <w:framePr w:wrap="none" w:vAnchor="page" w:hAnchor="page" w:x="4728" w:y="109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2270" w:hRule="exact" w:wrap="none" w:vAnchor="page" w:hAnchor="page" w:x="699" w:y="720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 и творческими проектами В таком случае количество ча</w:t>
        <w:softHyphen/>
        <w:t>сов, отводимых на изучение данной темы, увеличивается за счёт внеурочной деятельности в рамках часов, предусмотрен</w:t>
        <w:softHyphen/>
        <w:t>ных эстетическим направлением плана внеурочной деятельно</w:t>
        <w:softHyphen/>
        <w:t>сти образовательной организации (п 23 ФГОС НОО) Виды деятельности, которые может использовать в том числе (но не исключительно) учитель для планирования внеурочной, внеклассной работы, обозначены в подразделе «</w:t>
      </w: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На выбор или факультативно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»</w:t>
      </w:r>
    </w:p>
    <w:p>
      <w:pPr>
        <w:pStyle w:val="Style27"/>
        <w:keepNext w:val="0"/>
        <w:keepLines w:val="0"/>
        <w:framePr w:wrap="none" w:vAnchor="page" w:hAnchor="page" w:x="703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МУЗЫКА. 1—4 классы</w:t>
      </w:r>
    </w:p>
    <w:p>
      <w:pPr>
        <w:pStyle w:val="Style27"/>
        <w:keepNext w:val="0"/>
        <w:keepLines w:val="0"/>
        <w:framePr w:wrap="none" w:vAnchor="page" w:hAnchor="page" w:x="687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="10603" w:h="2203" w:hRule="exact" w:wrap="none" w:vAnchor="page" w:hAnchor="page" w:x="690" w:y="608"/>
        <w:widowControl w:val="0"/>
        <w:shd w:val="clear" w:color="auto" w:fill="auto"/>
        <w:bidi w:val="0"/>
        <w:spacing w:before="0" w:after="240" w:line="252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 ТЕМАТИЧЕСКОЕ ПЛАНИРОВАНИЕ ПО ГОДАМ ОБУЧЕНИЯ</w:t>
      </w:r>
      <w:bookmarkEnd w:id="26"/>
      <w:bookmarkEnd w:id="27"/>
    </w:p>
    <w:p>
      <w:pPr>
        <w:pStyle w:val="Style37"/>
        <w:keepNext w:val="0"/>
        <w:keepLines w:val="0"/>
        <w:framePr w:w="10603" w:h="2203" w:hRule="exact" w:wrap="none" w:vAnchor="page" w:hAnchor="page" w:x="690" w:y="608"/>
        <w:widowControl w:val="0"/>
        <w:shd w:val="clear" w:color="auto" w:fill="auto"/>
        <w:bidi w:val="0"/>
        <w:spacing w:before="0" w:after="0" w:line="254" w:lineRule="auto"/>
        <w:ind w:left="440" w:right="0" w:firstLine="2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Календарно-тематическое планирование представлено по модулям и го</w:t>
        <w:softHyphen/>
        <w:t>дам обучения в двух вариантах. 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</w:t>
        <w:softHyphen/>
        <w:t>стей дополнительного образования и внеурочной деятельности, уровня об</w:t>
        <w:softHyphen/>
        <w:t>щего и музыкального развития обучающихся.</w:t>
      </w:r>
    </w:p>
    <w:p>
      <w:pPr>
        <w:pStyle w:val="Style43"/>
        <w:keepNext w:val="0"/>
        <w:keepLines w:val="0"/>
        <w:framePr w:w="230" w:h="2347" w:hRule="exact" w:wrap="none" w:vAnchor="page" w:hAnchor="page" w:x="690" w:y="46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3"/>
        <w:keepNext w:val="0"/>
        <w:keepLines w:val="0"/>
        <w:framePr w:wrap="none" w:vAnchor="page" w:hAnchor="page" w:x="1343" w:y="31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Georgia" w:eastAsia="Georgia" w:hAnsi="Georgia" w:cs="Georgia"/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Вариант № 1</w:t>
      </w:r>
    </w:p>
    <w:tbl>
      <w:tblPr>
        <w:tblOverlap w:val="never"/>
        <w:jc w:val="left"/>
        <w:tblLayout w:type="fixed"/>
      </w:tblPr>
      <w:tblGrid>
        <w:gridCol w:w="2539"/>
        <w:gridCol w:w="2534"/>
        <w:gridCol w:w="2534"/>
        <w:gridCol w:w="2544"/>
      </w:tblGrid>
      <w:tr>
        <w:trPr>
          <w:trHeight w:val="370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класс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1-я четверть (8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2-я четверть (7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3-я четверть (10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4-я четверть (8 часов)</w:t>
            </w:r>
          </w:p>
        </w:tc>
      </w:tr>
      <w:tr>
        <w:trPr>
          <w:trHeight w:val="13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(А, Б)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(Б, В, Г) Музыкальная грамота (А, Б, Г, Д)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(Б, В, Д)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(А, Б)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(Б, В, Г, Е)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Музыкальная грамота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(А)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Классическая музыка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(Б, Г, Е)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</w:t>
            </w:r>
          </w:p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(А)</w:t>
            </w:r>
          </w:p>
        </w:tc>
      </w:tr>
      <w:tr>
        <w:trPr>
          <w:trHeight w:val="360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 класс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1-я четверть (8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2-я четверть (7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3-я четверть (11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4-я четверть (8 часов)</w:t>
            </w: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(Б, В, Д, Ж)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(А, Б) Музыкальная грамота (Т)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(Б, В, Е, И)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394" w:wrap="none" w:vAnchor="page" w:hAnchor="page" w:x="1141" w:y="359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(Ж, М)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04" w:y="6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2539"/>
        <w:gridCol w:w="2534"/>
        <w:gridCol w:w="2534"/>
        <w:gridCol w:w="2544"/>
      </w:tblGrid>
      <w:tr>
        <w:trPr>
          <w:trHeight w:val="13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(И, К, Л, С)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(Б, Г, 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630" w:wrap="none" w:vAnchor="page" w:hAnchor="page" w:x="1127" w:y="63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(X)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(А, Б, Г)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(И, К)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(Б, М, Л, Н)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(3)</w:t>
            </w:r>
          </w:p>
        </w:tc>
      </w:tr>
      <w:tr>
        <w:trPr>
          <w:trHeight w:val="365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 класс</w:t>
            </w:r>
          </w:p>
        </w:tc>
      </w:tr>
      <w:tr>
        <w:trPr>
          <w:trHeight w:val="17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(Б, Е)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(Ж)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(Г, 3)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(Ж, Р)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(Б, В)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(Б, И)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(Ж, П)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(Г, Д) Музыкальная грамота (Е)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(Г, Е)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 (В, Г, Д, Е)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(В, Д, Е, Л, М) Музыкальная грамота (П)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музыкаль</w:t>
              <w:softHyphen/>
              <w:t>ная культура (Б)</w:t>
            </w:r>
          </w:p>
        </w:tc>
      </w:tr>
      <w:tr>
        <w:trPr>
          <w:trHeight w:val="365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 класс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(Ж, К)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(Д) Музыкальная грамота (И, Т)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(Б, Д)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(Б, Ж, 3, И, Е) Современная музыкаль</w:t>
              <w:softHyphen/>
              <w:t>ная культура(А)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(А, Г, Д)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(В, Ж, И, Г, Е) Музыка народов мира (А, Б, Е, Ж) Музыкальная грамота (П, X)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 (Д, В, Е)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(3, И)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</w:t>
            </w:r>
          </w:p>
          <w:p>
            <w:pPr>
              <w:pStyle w:val="Style2"/>
              <w:keepNext w:val="0"/>
              <w:keepLines w:val="0"/>
              <w:framePr w:w="10152" w:h="5630" w:wrap="none" w:vAnchor="page" w:hAnchor="page" w:x="1127" w:y="6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(Л, М, Н)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30" w:h="2347" w:hRule="exact" w:wrap="none" w:vAnchor="page" w:hAnchor="page" w:x="690" w:y="46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3"/>
        <w:keepNext w:val="0"/>
        <w:keepLines w:val="0"/>
        <w:framePr w:wrap="none" w:vAnchor="page" w:hAnchor="page" w:x="1343" w:y="5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Georgia" w:eastAsia="Georgia" w:hAnsi="Georgia" w:cs="Georgia"/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Вариант № 2</w:t>
      </w:r>
    </w:p>
    <w:tbl>
      <w:tblPr>
        <w:tblOverlap w:val="never"/>
        <w:jc w:val="left"/>
        <w:tblLayout w:type="fixed"/>
      </w:tblPr>
      <w:tblGrid>
        <w:gridCol w:w="2539"/>
        <w:gridCol w:w="2534"/>
        <w:gridCol w:w="2534"/>
        <w:gridCol w:w="2544"/>
      </w:tblGrid>
      <w:tr>
        <w:trPr>
          <w:trHeight w:val="379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класс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1-я четверть (8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2-я четверть (7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3-я четверть (10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4-я четверть (8 часов)</w:t>
            </w:r>
          </w:p>
        </w:tc>
      </w:tr>
      <w:tr>
        <w:trPr>
          <w:trHeight w:val="161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(А, Б, В)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(А, Б, Е)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(Ж)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(Б, В, Е, Ж) Музыкальная грамота (Б, В, Г)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(А, Д)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(Г, Д)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(Д, Ж)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(А)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(Ж)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(В) Классическая музыка (Б)</w:t>
            </w:r>
          </w:p>
        </w:tc>
      </w:tr>
      <w:tr>
        <w:trPr>
          <w:trHeight w:val="374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 класс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1-я четверть (8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2-я четверть (7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3-я четверть (11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4-я четверть (8 часов)</w:t>
            </w:r>
          </w:p>
        </w:tc>
      </w:tr>
      <w:tr>
        <w:trPr>
          <w:trHeight w:val="18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(Б, В, Л, Н, Ж) Музыка театра и кино (Б)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(Б, Г, Е, 3)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России (А, Г, 3) Музыкальная грамота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(О)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(Ж)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(Н)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(Ж, Р)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(В) Классическая музыка (М, Е)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(С, Ф)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музыкаль</w:t>
              <w:softHyphen/>
              <w:t>ная культура(А)</w:t>
            </w:r>
          </w:p>
        </w:tc>
      </w:tr>
      <w:tr>
        <w:trPr>
          <w:trHeight w:val="374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3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</w:t>
            </w: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(Л, Ж, К, 3, И)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(Г, Д, Е, 3, И)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(Б)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899" w:wrap="none" w:vAnchor="page" w:hAnchor="page" w:x="1141" w:y="10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(М, И, К, Ж, 3, Н)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04" w:y="10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2539"/>
        <w:gridCol w:w="2534"/>
        <w:gridCol w:w="2534"/>
        <w:gridCol w:w="2544"/>
      </w:tblGrid>
      <w:tr>
        <w:trPr>
          <w:trHeight w:val="13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(В, Г)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(Т)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(Н, С, Т)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80" w:after="0" w:line="25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(3, Н)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(Б) Музыкальная грамота (Ж, Р)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(К, Ф)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музыкаль</w:t>
              <w:softHyphen/>
              <w:t>ная культура(А)</w:t>
            </w:r>
          </w:p>
        </w:tc>
      </w:tr>
      <w:tr>
        <w:trPr>
          <w:trHeight w:val="365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 класс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(Л, Е)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(B)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(C)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(Е)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(А, Г, Д, Е, 3, И) Музыкальная грамота (У)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(В, Г, Д, Е, 3) Классическая музыка (К, М, Н)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музыкаль</w:t>
              <w:softHyphen/>
              <w:t>ная культура (Б, В) Музыкальная грамота (С, Д)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(И)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(Л, М, Н)</w:t>
            </w:r>
          </w:p>
          <w:p>
            <w:pPr>
              <w:pStyle w:val="Style2"/>
              <w:keepNext w:val="0"/>
              <w:keepLines w:val="0"/>
              <w:framePr w:w="10152" w:h="3504" w:wrap="none" w:vAnchor="page" w:hAnchor="page" w:x="1127" w:y="10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музыкаль</w:t>
              <w:softHyphen/>
              <w:t>ная культура (В)</w:t>
            </w:r>
          </w:p>
        </w:tc>
      </w:tr>
    </w:tbl>
    <w:p>
      <w:pPr>
        <w:pStyle w:val="Style27"/>
        <w:keepNext w:val="0"/>
        <w:keepLines w:val="0"/>
        <w:framePr w:w="182" w:h="187" w:hRule="exact" w:wrap="none" w:vAnchor="page" w:hAnchor="page" w:x="704" w:y="72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9"/>
          <w:szCs w:val="9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9"/>
          <w:szCs w:val="9"/>
          <w:shd w:val="clear" w:color="auto" w:fill="auto"/>
          <w:lang w:val="ru-RU" w:eastAsia="ru-RU" w:bidi="ru-RU"/>
        </w:rPr>
        <w:t>&lt;л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30" w:h="2347" w:hRule="exact" w:wrap="none" w:vAnchor="page" w:hAnchor="page" w:x="690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3"/>
        <w:keepNext w:val="0"/>
        <w:keepLines w:val="0"/>
        <w:framePr w:wrap="none" w:vAnchor="page" w:hAnchor="page" w:x="1343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Georgia" w:eastAsia="Georgia" w:hAnsi="Georgia" w:cs="Georgia"/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Вариант № 3</w:t>
      </w:r>
    </w:p>
    <w:tbl>
      <w:tblPr>
        <w:tblOverlap w:val="never"/>
        <w:jc w:val="left"/>
        <w:tblLayout w:type="fixed"/>
      </w:tblPr>
      <w:tblGrid>
        <w:gridCol w:w="2539"/>
        <w:gridCol w:w="2534"/>
        <w:gridCol w:w="2534"/>
        <w:gridCol w:w="2544"/>
      </w:tblGrid>
      <w:tr>
        <w:trPr>
          <w:trHeight w:val="370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 класс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1-я четверть (8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2-я четверть (7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3-я четверть (10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4-я четверть (8 часов)</w:t>
            </w:r>
          </w:p>
        </w:tc>
      </w:tr>
      <w:tr>
        <w:trPr>
          <w:trHeight w:val="17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(А, Б, В, Г, Д, Е, Ж, 3, И, К)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(Б, В) Классическая музыка (Б)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 (А, В)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(Г, Е)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(В, Г)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(И)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(Л)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(А, Б, В, Д, Е) Музыка в жизни челове</w:t>
              <w:softHyphen/>
              <w:t>ка (Г)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(И, Д)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 (Г)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(В, Е)</w:t>
            </w:r>
          </w:p>
        </w:tc>
      </w:tr>
      <w:tr>
        <w:trPr>
          <w:trHeight w:val="360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 класс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1-я четверть (8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2-я четверть (7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3-я четверть (11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4-я четверть (8 часов)</w:t>
            </w:r>
          </w:p>
        </w:tc>
      </w:tr>
      <w:tr>
        <w:trPr>
          <w:trHeight w:val="17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(Б, В, Г, Ж, 3) Музыкальная грамота (Г, Д, Е)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(Б, Е, 3) Музыка народов мира (А, 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(Б, Ж, К, Л)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(Л, Ф, X)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(А, Б, Г)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(В)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(И)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(Г, Д, Е, К)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(Г, Д, Е)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музыкаль</w:t>
              <w:softHyphen/>
              <w:t>ная культура (Г)</w:t>
            </w:r>
          </w:p>
        </w:tc>
      </w:tr>
      <w:tr>
        <w:trPr>
          <w:trHeight w:val="365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3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</w:t>
            </w: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(А, Ж, 3, Н, И, К)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</w:t>
            </w:r>
          </w:p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России (3)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 (Б, В, Г, Д, Е, Ж)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09" w:wrap="none" w:vAnchor="page" w:hAnchor="page" w:x="1141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(Л, М, Г, Д)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87" w:h="1670" w:hRule="exact" w:wrap="none" w:vAnchor="page" w:hAnchor="page" w:x="704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1—4 классы</w:t>
      </w:r>
    </w:p>
    <w:tbl>
      <w:tblPr>
        <w:tblOverlap w:val="never"/>
        <w:jc w:val="left"/>
        <w:tblLayout w:type="fixed"/>
      </w:tblPr>
      <w:tblGrid>
        <w:gridCol w:w="2539"/>
        <w:gridCol w:w="2534"/>
        <w:gridCol w:w="2534"/>
        <w:gridCol w:w="2544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2304" w:wrap="none" w:vAnchor="page" w:hAnchor="page" w:x="112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(Г)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2304" w:wrap="none" w:vAnchor="page" w:hAnchor="page" w:x="112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грамота (С, Т)</w:t>
            </w:r>
          </w:p>
        </w:tc>
      </w:tr>
      <w:tr>
        <w:trPr>
          <w:trHeight w:val="365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 класс</w:t>
            </w:r>
          </w:p>
        </w:tc>
      </w:tr>
      <w:tr>
        <w:trPr>
          <w:trHeight w:val="13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Классическая музыка (М)</w:t>
            </w:r>
          </w:p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</w:t>
            </w:r>
          </w:p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(В)</w:t>
            </w:r>
          </w:p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(Д)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(И, Ж, Г)</w:t>
            </w:r>
          </w:p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Духовная музыка (А, Б, Г)</w:t>
            </w:r>
          </w:p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театра и кино (3)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жизни челове</w:t>
              <w:softHyphen/>
              <w:t>ка (В, Г, Е, 3)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04" w:wrap="none" w:vAnchor="page" w:hAnchor="page" w:x="1127" w:y="73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России (Д, Е, В, И)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2" w:h="2678" w:hRule="exact" w:wrap="none" w:vAnchor="page" w:hAnchor="page" w:x="702" w:y="71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</w:t>
      </w:r>
    </w:p>
    <w:p>
      <w:pPr>
        <w:pStyle w:val="Style27"/>
        <w:keepNext w:val="0"/>
        <w:keepLines w:val="0"/>
        <w:framePr w:w="254" w:h="235" w:hRule="exact" w:wrap="none" w:vAnchor="page" w:hAnchor="page" w:x="707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b/>
          <w:bCs/>
          <w:i w:val="0"/>
          <w:i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68</w:t>
      </w:r>
    </w:p>
    <w:p>
      <w:pPr>
        <w:pStyle w:val="Style27"/>
        <w:keepNext w:val="0"/>
        <w:keepLines w:val="0"/>
        <w:framePr w:wrap="none" w:vAnchor="page" w:hAnchor="page" w:x="47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5"/>
          <w:szCs w:val="15"/>
        </w:rPr>
      </w:pPr>
      <w:r>
        <w:rPr>
          <w:rFonts w:ascii="Arial" w:eastAsia="Arial" w:hAnsi="Arial" w:cs="Arial"/>
          <w:i w:val="0"/>
          <w:i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)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10">
    <w:multiLevelType w:val="multilevel"/>
    <w:lvl w:ilvl="0">
      <w:start w:val="4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12">
    <w:multiLevelType w:val="multilevel"/>
    <w:lvl w:ilvl="0">
      <w:start w:val="7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16">
    <w:multiLevelType w:val="multilevel"/>
    <w:lvl w:ilvl="0">
      <w:start w:val="2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18">
    <w:multiLevelType w:val="multilevel"/>
    <w:lvl w:ilvl="0">
      <w:start w:val="1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20">
    <w:multiLevelType w:val="multilevel"/>
    <w:lvl w:ilvl="0">
      <w:start w:val="1"/>
      <w:numFmt w:val="decimal"/>
      <w:lvlText w:val="%1."/>
      <w:rPr>
        <w:rFonts w:ascii="Tahoma" w:eastAsia="Tahoma" w:hAnsi="Tahoma" w:cs="Tahoma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7">
    <w:name w:val="Заголовок №2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5">
    <w:name w:val="Заголовок №1_"/>
    <w:basedOn w:val="DefaultParagraphFont"/>
    <w:link w:val="Style14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86"/>
      <w:szCs w:val="86"/>
      <w:u w:val="none"/>
    </w:rPr>
  </w:style>
  <w:style w:type="character" w:customStyle="1" w:styleId="CharStyle18">
    <w:name w:val="Колонтитул (2)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2">
    <w:name w:val="Заголовок №4_"/>
    <w:basedOn w:val="DefaultParagraphFont"/>
    <w:link w:val="Style21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4">
    <w:name w:val="Основной текст_"/>
    <w:basedOn w:val="DefaultParagraphFont"/>
    <w:link w:val="Style2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26">
    <w:name w:val="Оглавление_"/>
    <w:basedOn w:val="DefaultParagraphFont"/>
    <w:link w:val="Style2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28">
    <w:name w:val="Колонтитул_"/>
    <w:basedOn w:val="DefaultParagraphFont"/>
    <w:link w:val="Style27"/>
    <w:rPr>
      <w:rFonts w:ascii="Georgia" w:eastAsia="Georgia" w:hAnsi="Georgia" w:cs="Georgia"/>
      <w:b w:val="0"/>
      <w:bCs w:val="0"/>
      <w:i/>
      <w:iCs/>
      <w:smallCaps w:val="0"/>
      <w:strike w:val="0"/>
      <w:color w:val="231F20"/>
      <w:sz w:val="18"/>
      <w:szCs w:val="18"/>
      <w:u w:val="none"/>
    </w:rPr>
  </w:style>
  <w:style w:type="character" w:customStyle="1" w:styleId="CharStyle32">
    <w:name w:val="Заголовок №3_"/>
    <w:basedOn w:val="DefaultParagraphFont"/>
    <w:link w:val="Style31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8">
    <w:name w:val="Основной текст (2)_"/>
    <w:basedOn w:val="DefaultParagraphFont"/>
    <w:link w:val="Style3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4">
    <w:name w:val="Подпись к таблице_"/>
    <w:basedOn w:val="DefaultParagraphFont"/>
    <w:link w:val="Style43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47">
    <w:name w:val="Сноска_"/>
    <w:basedOn w:val="DefaultParagraphFont"/>
    <w:link w:val="Style4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6">
    <w:name w:val="Заголовок №2"/>
    <w:basedOn w:val="Normal"/>
    <w:link w:val="CharStyle7"/>
    <w:pPr>
      <w:widowControl w:val="0"/>
      <w:shd w:val="clear" w:color="auto" w:fill="FFFFFF"/>
      <w:spacing w:after="720" w:line="192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4">
    <w:name w:val="Заголовок №1"/>
    <w:basedOn w:val="Normal"/>
    <w:link w:val="CharStyle15"/>
    <w:pPr>
      <w:widowControl w:val="0"/>
      <w:shd w:val="clear" w:color="auto" w:fill="FFFFFF"/>
      <w:spacing w:after="56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86"/>
      <w:szCs w:val="86"/>
      <w:u w:val="none"/>
    </w:rPr>
  </w:style>
  <w:style w:type="paragraph" w:customStyle="1" w:styleId="Style17">
    <w:name w:val="Колонтитул (2)"/>
    <w:basedOn w:val="Normal"/>
    <w:link w:val="CharStyle18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1">
    <w:name w:val="Заголовок №4"/>
    <w:basedOn w:val="Normal"/>
    <w:link w:val="CharStyle22"/>
    <w:pPr>
      <w:widowControl w:val="0"/>
      <w:shd w:val="clear" w:color="auto" w:fill="FFFFFF"/>
      <w:spacing w:after="260"/>
      <w:outlineLvl w:val="3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3">
    <w:name w:val="Основной текст"/>
    <w:basedOn w:val="Normal"/>
    <w:link w:val="CharStyle24"/>
    <w:pPr>
      <w:widowControl w:val="0"/>
      <w:shd w:val="clear" w:color="auto" w:fill="FFFFFF"/>
      <w:spacing w:line="276" w:lineRule="auto"/>
      <w:ind w:firstLine="24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5">
    <w:name w:val="Оглавление"/>
    <w:basedOn w:val="Normal"/>
    <w:link w:val="CharStyle26"/>
    <w:pPr>
      <w:widowControl w:val="0"/>
      <w:shd w:val="clear" w:color="auto" w:fill="FFFFFF"/>
      <w:spacing w:line="276" w:lineRule="auto"/>
      <w:ind w:firstLine="46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/>
      <w:iCs/>
      <w:smallCaps w:val="0"/>
      <w:strike w:val="0"/>
      <w:color w:val="231F20"/>
      <w:sz w:val="18"/>
      <w:szCs w:val="18"/>
      <w:u w:val="none"/>
    </w:rPr>
  </w:style>
  <w:style w:type="paragraph" w:customStyle="1" w:styleId="Style31">
    <w:name w:val="Заголовок №3"/>
    <w:basedOn w:val="Normal"/>
    <w:link w:val="CharStyle32"/>
    <w:pPr>
      <w:widowControl w:val="0"/>
      <w:shd w:val="clear" w:color="auto" w:fill="FFFFFF"/>
      <w:spacing w:after="50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7">
    <w:name w:val="Основной текст (2)"/>
    <w:basedOn w:val="Normal"/>
    <w:link w:val="CharStyle38"/>
    <w:pPr>
      <w:widowControl w:val="0"/>
      <w:shd w:val="clear" w:color="auto" w:fill="FFFFFF"/>
      <w:spacing w:after="240" w:line="259" w:lineRule="auto"/>
      <w:ind w:firstLine="26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3">
    <w:name w:val="Подпись к таблице"/>
    <w:basedOn w:val="Normal"/>
    <w:link w:val="CharStyle44"/>
    <w:pPr>
      <w:widowControl w:val="0"/>
      <w:shd w:val="clear" w:color="auto" w:fill="FFFFFF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46">
    <w:name w:val="Сноска"/>
    <w:basedOn w:val="Normal"/>
    <w:link w:val="CharStyle47"/>
    <w:pPr>
      <w:widowControl w:val="0"/>
      <w:shd w:val="clear" w:color="auto" w:fill="FFFFFF"/>
      <w:spacing w:line="233" w:lineRule="auto"/>
      <w:ind w:left="640" w:hanging="22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